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1704" w14:textId="36E12403"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85-1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 xml:space="preserve">Migration of residues into and their behaviour on food or </w:t>
      </w:r>
      <w:proofErr w:type="spellStart"/>
      <w:r w:rsidR="001A26C4" w:rsidRPr="001A26C4">
        <w:rPr>
          <w:rFonts w:ascii="Cambria" w:eastAsia="Times New Roman" w:hAnsi="Cambria" w:cs="Times New Roman"/>
          <w:b/>
          <w:bCs/>
          <w:color w:val="000000"/>
          <w:lang w:val="en"/>
        </w:rPr>
        <w:t>feedingstuffs</w:t>
      </w:r>
      <w:proofErr w:type="spellEnd"/>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DB3A06">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648DBEE"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117A73BD"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42A0D74"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C530CB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91C49DC"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D4A545D"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7934CA7"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8F0667B"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79983EEB"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0B2AD1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1A71E9A"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34DCC37"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AA044C2"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6835FC" w14:paraId="4FD5BA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1B6C20C"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B3F1C86" w14:textId="77777777" w:rsidR="006835FC" w:rsidRDefault="00DB3A06">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F363C89" w14:textId="77777777" w:rsidR="006835FC" w:rsidRDefault="00DB3A0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EBD375A"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C013A88" w14:textId="77777777" w:rsidR="006835FC" w:rsidRDefault="006835F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62F4E25" w14:textId="77777777" w:rsidR="006835FC" w:rsidRDefault="006835FC"/>
        </w:tc>
      </w:tr>
      <w:tr w:rsidR="006835FC" w14:paraId="0B3946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4DAD07"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F3B844" w14:textId="77777777" w:rsidR="006835FC" w:rsidRDefault="006835FC"/>
        </w:tc>
        <w:tc>
          <w:tcPr>
            <w:tcW w:w="1425" w:type="dxa"/>
            <w:tcBorders>
              <w:top w:val="outset" w:sz="6" w:space="0" w:color="auto"/>
              <w:left w:val="outset" w:sz="6" w:space="0" w:color="auto"/>
              <w:bottom w:val="outset" w:sz="6" w:space="0" w:color="FFFFFF"/>
              <w:right w:val="outset" w:sz="6" w:space="0" w:color="auto"/>
            </w:tcBorders>
          </w:tcPr>
          <w:p w14:paraId="63F0D08F" w14:textId="77777777" w:rsidR="006835FC" w:rsidRDefault="00DB3A06">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7DDF35"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7FE8C53F" w14:textId="77777777" w:rsidR="006835FC" w:rsidRDefault="006835FC"/>
        </w:tc>
        <w:tc>
          <w:tcPr>
            <w:tcW w:w="2081" w:type="dxa"/>
            <w:tcBorders>
              <w:top w:val="outset" w:sz="6" w:space="0" w:color="auto"/>
              <w:left w:val="outset" w:sz="6" w:space="0" w:color="auto"/>
              <w:bottom w:val="outset" w:sz="6" w:space="0" w:color="FFFFFF"/>
              <w:right w:val="outset" w:sz="6" w:space="0" w:color="FFFFFF"/>
            </w:tcBorders>
          </w:tcPr>
          <w:p w14:paraId="1FE40FA7" w14:textId="77777777" w:rsidR="006835FC" w:rsidRDefault="006835FC"/>
        </w:tc>
      </w:tr>
      <w:tr w:rsidR="006835FC" w14:paraId="1AE0F6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570A25"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2CF2C0" w14:textId="77777777" w:rsidR="006835FC" w:rsidRDefault="00DB3A06">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C698A44" w14:textId="77777777" w:rsidR="006835FC" w:rsidRDefault="00DB3A06">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EA165D" w14:textId="77777777" w:rsidR="006835FC" w:rsidRDefault="00DB3A06">
            <w:r>
              <w:rPr>
                <w:rFonts w:ascii="Arial"/>
                <w:b/>
                <w:sz w:val="16"/>
              </w:rPr>
              <w:t>Picklist values:</w:t>
            </w:r>
            <w:r>
              <w:rPr>
                <w:rFonts w:ascii="Arial"/>
                <w:sz w:val="16"/>
              </w:rPr>
              <w:br/>
              <w:t>- migration of residues into and their behaviour on food or feedingstuffs</w:t>
            </w:r>
            <w:r>
              <w:rPr>
                <w:rFonts w:ascii="Arial"/>
                <w:sz w:val="16"/>
              </w:rPr>
              <w:br/>
              <w:t>- behaviour of the residue of the active substance on the treated or contaminated food or feeding stuffs</w:t>
            </w:r>
            <w:r>
              <w:rPr>
                <w:rFonts w:ascii="Arial"/>
                <w:sz w:val="16"/>
              </w:rPr>
              <w:br/>
              <w:t>- persistence and likelihood of mul</w:t>
            </w:r>
            <w:r>
              <w:rPr>
                <w:rFonts w:ascii="Arial"/>
                <w:sz w:val="16"/>
              </w:rPr>
              <w:t>tiplication in or on treated articles, feedingstuffs or foodstuffs</w:t>
            </w:r>
            <w:r>
              <w:rPr>
                <w:rFonts w:ascii="Arial"/>
                <w:sz w:val="16"/>
              </w:rPr>
              <w:br/>
              <w:t>- non-viable residues</w:t>
            </w:r>
            <w:r>
              <w:rPr>
                <w:rFonts w:ascii="Arial"/>
                <w:sz w:val="16"/>
              </w:rPr>
              <w:br/>
              <w:t>- viable residues</w:t>
            </w:r>
          </w:p>
        </w:tc>
        <w:tc>
          <w:tcPr>
            <w:tcW w:w="3709" w:type="dxa"/>
            <w:tcBorders>
              <w:top w:val="outset" w:sz="6" w:space="0" w:color="auto"/>
              <w:left w:val="outset" w:sz="6" w:space="0" w:color="auto"/>
              <w:bottom w:val="outset" w:sz="6" w:space="0" w:color="FFFFFF"/>
              <w:right w:val="outset" w:sz="6" w:space="0" w:color="auto"/>
            </w:tcBorders>
          </w:tcPr>
          <w:p w14:paraId="7A68C872" w14:textId="77777777" w:rsidR="006835FC" w:rsidRDefault="00DB3A06">
            <w:r>
              <w:rPr>
                <w:rFonts w:ascii="Arial"/>
                <w:sz w:val="16"/>
              </w:rPr>
              <w:t xml:space="preserve">From the picklist select the relevant endpoint addressed by this study summary. In some cases there is only one endpoint title, which may be entered </w:t>
            </w:r>
            <w:r>
              <w:rPr>
                <w:rFonts w:ascii="Arial"/>
                <w:sz w:val="16"/>
              </w:rPr>
              <w:t>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w:t>
            </w:r>
            <w:r>
              <w:rPr>
                <w:rFonts w:ascii="Arial"/>
                <w:sz w:val="16"/>
              </w:rPr>
              <w:t>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w:t>
            </w:r>
            <w:r>
              <w:rPr>
                <w:rFonts w:ascii="Arial"/>
                <w:sz w:val="16"/>
              </w:rPr>
              <w:t>t exist, the generic endpoint title should be selected, normally with no need to fill in the adjacent text field, as '(Q)SAR' needs to be indicated in field 'Type of information' and the model should be described in field 'Justification of non-standard inf</w:t>
            </w:r>
            <w:r>
              <w:rPr>
                <w:rFonts w:ascii="Arial"/>
                <w:sz w:val="16"/>
              </w:rPr>
              <w:t>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w:t>
            </w:r>
            <w:r>
              <w:rPr>
                <w:rFonts w:ascii="Arial"/>
                <w:sz w:val="16"/>
              </w:rPr>
              <w:t xml:space="preserve">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w:t>
            </w:r>
            <w:r>
              <w:rPr>
                <w:rFonts w:ascii="Arial"/>
                <w:sz w:val="16"/>
              </w:rPr>
              <w:t>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20DEB560" w14:textId="77777777" w:rsidR="006835FC" w:rsidRDefault="006835FC"/>
        </w:tc>
      </w:tr>
      <w:tr w:rsidR="006835FC" w14:paraId="6B3043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5873D4"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605346" w14:textId="77777777" w:rsidR="006835FC" w:rsidRDefault="00DB3A06">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167744E" w14:textId="77777777" w:rsidR="006835FC" w:rsidRDefault="00DB3A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E59FF0" w14:textId="77777777" w:rsidR="006835FC" w:rsidRDefault="00DB3A06">
            <w:r>
              <w:rPr>
                <w:rFonts w:ascii="Arial"/>
                <w:b/>
                <w:sz w:val="16"/>
              </w:rPr>
              <w:t>Picklist values:</w:t>
            </w:r>
            <w:r>
              <w:rPr>
                <w:rFonts w:ascii="Arial"/>
                <w:sz w:val="16"/>
              </w:rPr>
              <w:br/>
              <w:t>- experimental study</w:t>
            </w:r>
            <w:r>
              <w:rPr>
                <w:rFonts w:ascii="Arial"/>
                <w:sz w:val="16"/>
              </w:rPr>
              <w:br/>
              <w:t xml:space="preserve">- </w:t>
            </w:r>
            <w:r>
              <w:rPr>
                <w:rFonts w:ascii="Arial"/>
                <w:sz w:val="16"/>
              </w:rPr>
              <w:t>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w:t>
            </w:r>
            <w:r>
              <w:rPr>
                <w:rFonts w:ascii="Arial"/>
                <w:sz w:val="16"/>
              </w:rPr>
              <w: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C359E98" w14:textId="77777777" w:rsidR="006835FC" w:rsidRDefault="00DB3A06">
            <w:r>
              <w:rPr>
                <w:rFonts w:ascii="Arial"/>
                <w:sz w:val="16"/>
              </w:rPr>
              <w:t>Select the appropriate type of information, e.g. ' experimental study', ' experimental study planned' or, if al</w:t>
            </w:r>
            <w:r>
              <w:rPr>
                <w:rFonts w:ascii="Arial"/>
                <w:sz w:val="16"/>
              </w:rPr>
              <w:t>ternatives to 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w:t>
            </w:r>
            <w:r>
              <w:rPr>
                <w:rFonts w:ascii="Arial"/>
                <w:sz w:val="16"/>
              </w:rPr>
              <w:t xml:space="preserve">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w:t>
            </w:r>
            <w:r>
              <w:rPr>
                <w:rFonts w:ascii="Arial"/>
                <w:sz w:val="16"/>
              </w:rPr>
              <w:t>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w:t>
            </w:r>
            <w:r>
              <w:rPr>
                <w:rFonts w:ascii="Arial"/>
                <w:sz w:val="16"/>
              </w:rPr>
              <w:t>nstructions related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w:t>
            </w:r>
            <w:r>
              <w:rPr>
                <w:rFonts w:ascii="Arial"/>
                <w:sz w:val="16"/>
              </w:rPr>
              <w:t xml:space="preserve"> study planned' or 'experimental study planned (based on read-across)' is indicated (in some legislations also defined as 'testing proposal' or 'undertaking of intended submission'), the submitter should include as </w:t>
            </w:r>
            <w:r>
              <w:rPr>
                <w:rFonts w:ascii="Arial"/>
                <w:sz w:val="16"/>
              </w:rPr>
              <w:lastRenderedPageBreak/>
              <w:t>much information as possible on the plann</w:t>
            </w:r>
            <w:r>
              <w:rPr>
                <w:rFonts w:ascii="Arial"/>
                <w:sz w:val="16"/>
              </w:rPr>
              <w:t>ed study in order to support 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w:t>
            </w:r>
            <w:r>
              <w:rPr>
                <w:rFonts w:ascii="Arial"/>
                <w:sz w:val="16"/>
              </w:rPr>
              <w:t>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2011EFFB" w14:textId="77777777" w:rsidR="006835FC" w:rsidRDefault="006835FC"/>
        </w:tc>
      </w:tr>
      <w:tr w:rsidR="006835FC" w14:paraId="0D2EA6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ABC454"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979885" w14:textId="77777777" w:rsidR="006835FC" w:rsidRDefault="00DB3A06">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7C2DD29" w14:textId="77777777" w:rsidR="006835FC" w:rsidRDefault="00DB3A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AB6C99" w14:textId="77777777" w:rsidR="006835FC" w:rsidRDefault="00DB3A06">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0720958" w14:textId="77777777" w:rsidR="006835FC" w:rsidRDefault="00DB3A06">
            <w:r>
              <w:rPr>
                <w:rFonts w:ascii="Arial"/>
                <w:sz w:val="16"/>
              </w:rPr>
              <w:t>Indicate the adequacy of a (robust) study summary in terms of usefulness for hazard/risk assessm</w:t>
            </w:r>
            <w:r>
              <w:rPr>
                <w:rFonts w:ascii="Arial"/>
                <w:sz w:val="16"/>
              </w:rPr>
              <w:t>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w:t>
            </w:r>
            <w:r>
              <w:rPr>
                <w:rFonts w:ascii="Arial"/>
                <w:sz w:val="16"/>
              </w:rPr>
              <w:t xml:space="preserve">: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w:t>
            </w:r>
            <w:r>
              <w:rPr>
                <w:rFonts w:ascii="Arial"/>
                <w:sz w:val="16"/>
              </w:rPr>
              <w:t xml:space="preserve">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normally endpoint-related, i.e.  ba</w:t>
            </w:r>
            <w:r>
              <w:rPr>
                <w:rFonts w:ascii="Arial"/>
                <w:sz w:val="16"/>
              </w:rPr>
              <w:t xml:space="preserve">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w:t>
            </w:r>
            <w:r>
              <w:rPr>
                <w:rFonts w:ascii="Arial"/>
                <w:sz w:val="16"/>
              </w:rPr>
              <w:t>es:  study that demonstrates a higher concern than the key study/ies, but is not used as key study because of flaws in the methodology or documentation. This phrase should be selected for justifying why a potentially critical result has not been used for t</w:t>
            </w:r>
            <w:r>
              <w:rPr>
                <w:rFonts w:ascii="Arial"/>
                <w:sz w:val="16"/>
              </w:rPr>
              <w: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w:t>
            </w:r>
            <w:r>
              <w:rPr>
                <w:rFonts w:ascii="Arial"/>
                <w:sz w:val="16"/>
              </w:rPr>
              <w:t>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1DD2DB1" w14:textId="77777777" w:rsidR="006835FC" w:rsidRDefault="00DB3A06">
            <w:r>
              <w:rPr>
                <w:rFonts w:ascii="Arial"/>
                <w:b/>
                <w:sz w:val="16"/>
              </w:rPr>
              <w:lastRenderedPageBreak/>
              <w:t>Guidance for field condition:</w:t>
            </w:r>
            <w:r>
              <w:rPr>
                <w:rFonts w:ascii="Arial"/>
                <w:b/>
                <w:sz w:val="16"/>
              </w:rPr>
              <w:br/>
            </w:r>
            <w:r>
              <w:rPr>
                <w:rFonts w:ascii="Arial"/>
                <w:sz w:val="16"/>
              </w:rPr>
              <w:t xml:space="preserve">Condition: Field </w:t>
            </w:r>
            <w:r>
              <w:rPr>
                <w:rFonts w:ascii="Arial"/>
                <w:sz w:val="16"/>
              </w:rPr>
              <w:t xml:space="preserve">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6835FC" w14:paraId="34EB05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A4783B"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A5402C" w14:textId="77777777" w:rsidR="006835FC" w:rsidRDefault="00DB3A06">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79B93C7" w14:textId="77777777" w:rsidR="006835FC" w:rsidRDefault="00DB3A0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81112F"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007D1464" w14:textId="77777777" w:rsidR="006835FC" w:rsidRDefault="00DB3A06">
            <w:r>
              <w:rPr>
                <w:rFonts w:ascii="Arial"/>
                <w:sz w:val="16"/>
              </w:rPr>
              <w:t xml:space="preserve">Set </w:t>
            </w:r>
            <w:r>
              <w:rPr>
                <w:rFonts w:ascii="Arial"/>
                <w:sz w:val="16"/>
              </w:rPr>
              <w:t xml:space="preserve">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w:t>
            </w:r>
            <w:r>
              <w:rPr>
                <w:rFonts w:ascii="Arial"/>
                <w:sz w:val="16"/>
              </w:rPr>
              <w:t xml:space="preserve"> actually used only to describe the technical content of a very detailed summary of an experimental study or of any other relevant information. It is a priori no synonym with the term 'Key study', although a key study should usually be submitted in the for</w:t>
            </w:r>
            <w:r>
              <w:rPr>
                <w:rFonts w:ascii="Arial"/>
                <w:sz w:val="16"/>
              </w:rPr>
              <w:t>m of Robust Study Summary. However, a Robust Summary may also be useful for other adequate studies that are considered supportive of the key study or even for inadequate studies if they can be used for a weight-of-evidence analysis. Also for studies that a</w:t>
            </w:r>
            <w:r>
              <w:rPr>
                <w:rFonts w:ascii="Arial"/>
                <w:sz w:val="16"/>
              </w:rPr>
              <w:t xml:space="preserve">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983EB69" w14:textId="77777777" w:rsidR="006835FC" w:rsidRDefault="006835FC"/>
        </w:tc>
      </w:tr>
      <w:tr w:rsidR="006835FC" w14:paraId="196681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51C754"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58A420" w14:textId="77777777" w:rsidR="006835FC" w:rsidRDefault="00DB3A06">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E9D4BD1" w14:textId="77777777" w:rsidR="006835FC" w:rsidRDefault="00DB3A0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729C37"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0EDFDD99" w14:textId="77777777" w:rsidR="006835FC" w:rsidRDefault="00DB3A06">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w:t>
            </w:r>
            <w:r>
              <w:rPr>
                <w:rFonts w:ascii="Arial"/>
                <w:sz w:val="16"/>
              </w:rPr>
              <w:t xml:space="preserve">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w:t>
            </w:r>
            <w:r>
              <w:rPr>
                <w:rFonts w:ascii="Arial"/>
                <w:sz w:val="16"/>
              </w:rPr>
              <w:t>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D44F48C" w14:textId="77777777" w:rsidR="006835FC" w:rsidRDefault="006835FC"/>
        </w:tc>
      </w:tr>
      <w:tr w:rsidR="006835FC" w14:paraId="1EE34B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704E59"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7A6248" w14:textId="77777777" w:rsidR="006835FC" w:rsidRDefault="00DB3A06">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119359B" w14:textId="77777777" w:rsidR="006835FC" w:rsidRDefault="00DB3A0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2A3FCB"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02DE2957" w14:textId="77777777" w:rsidR="006835FC" w:rsidRDefault="00DB3A06">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FE492E0" w14:textId="77777777" w:rsidR="006835FC" w:rsidRDefault="006835FC"/>
        </w:tc>
      </w:tr>
      <w:tr w:rsidR="006835FC" w14:paraId="121BA2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D66F90"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82AD26" w14:textId="77777777" w:rsidR="006835FC" w:rsidRDefault="00DB3A06">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6939495E" w14:textId="77777777" w:rsidR="006835FC" w:rsidRDefault="00DB3A0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C08EB0"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572ED339" w14:textId="77777777" w:rsidR="006835FC" w:rsidRDefault="00DB3A06">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A6A1104" w14:textId="77777777" w:rsidR="006835FC" w:rsidRDefault="006835FC"/>
        </w:tc>
      </w:tr>
      <w:tr w:rsidR="006835FC" w14:paraId="0EA3AE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262BD0"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6BB423" w14:textId="77777777" w:rsidR="006835FC" w:rsidRDefault="00DB3A06">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6EA79EF" w14:textId="77777777" w:rsidR="006835FC" w:rsidRDefault="00DB3A0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5489C8"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3236B432" w14:textId="77777777" w:rsidR="006835FC" w:rsidRDefault="006835FC"/>
        </w:tc>
        <w:tc>
          <w:tcPr>
            <w:tcW w:w="2081" w:type="dxa"/>
            <w:tcBorders>
              <w:top w:val="outset" w:sz="6" w:space="0" w:color="auto"/>
              <w:left w:val="outset" w:sz="6" w:space="0" w:color="auto"/>
              <w:bottom w:val="outset" w:sz="6" w:space="0" w:color="FFFFFF"/>
              <w:right w:val="outset" w:sz="6" w:space="0" w:color="FFFFFF"/>
            </w:tcBorders>
          </w:tcPr>
          <w:p w14:paraId="77ABA346" w14:textId="77777777" w:rsidR="006835FC" w:rsidRDefault="006835FC"/>
        </w:tc>
      </w:tr>
      <w:tr w:rsidR="006835FC" w14:paraId="2B487F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7266BE"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DC4CB6" w14:textId="77777777" w:rsidR="006835FC" w:rsidRDefault="00DB3A06">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797792BE" w14:textId="77777777" w:rsidR="006835FC" w:rsidRDefault="00DB3A0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457ECD"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341E8160" w14:textId="77777777" w:rsidR="006835FC" w:rsidRDefault="006835FC"/>
        </w:tc>
        <w:tc>
          <w:tcPr>
            <w:tcW w:w="2081" w:type="dxa"/>
            <w:tcBorders>
              <w:top w:val="outset" w:sz="6" w:space="0" w:color="auto"/>
              <w:left w:val="outset" w:sz="6" w:space="0" w:color="auto"/>
              <w:bottom w:val="outset" w:sz="6" w:space="0" w:color="FFFFFF"/>
              <w:right w:val="outset" w:sz="6" w:space="0" w:color="FFFFFF"/>
            </w:tcBorders>
          </w:tcPr>
          <w:p w14:paraId="1155FFF1" w14:textId="77777777" w:rsidR="006835FC" w:rsidRDefault="006835FC"/>
        </w:tc>
      </w:tr>
      <w:tr w:rsidR="006835FC" w14:paraId="57AD8E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558E2C"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3BEE6C" w14:textId="77777777" w:rsidR="006835FC" w:rsidRDefault="00DB3A06">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E36872B" w14:textId="77777777" w:rsidR="006835FC" w:rsidRDefault="00DB3A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EC3F9B" w14:textId="77777777" w:rsidR="006835FC" w:rsidRDefault="00DB3A06">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E5105FC" w14:textId="77777777" w:rsidR="006835FC" w:rsidRDefault="00DB3A06">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55F64DF" w14:textId="77777777" w:rsidR="006835FC" w:rsidRDefault="006835FC"/>
        </w:tc>
      </w:tr>
      <w:tr w:rsidR="006835FC" w14:paraId="3B87B8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2FC77E"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04F1C9" w14:textId="77777777" w:rsidR="006835FC" w:rsidRDefault="00DB3A06">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4BC6AAA" w14:textId="77777777" w:rsidR="006835FC" w:rsidRDefault="00DB3A06">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54A98A" w14:textId="77777777" w:rsidR="006835FC" w:rsidRDefault="00DB3A06">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9F8EC4D" w14:textId="77777777" w:rsidR="006835FC" w:rsidRDefault="00DB3A06">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2D8DFF4B" w14:textId="77777777" w:rsidR="006835FC" w:rsidRDefault="00DB3A0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6835FC" w14:paraId="7116B1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B892A3"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DE62AA" w14:textId="77777777" w:rsidR="006835FC" w:rsidRDefault="00DB3A06">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257BD95E" w14:textId="77777777" w:rsidR="006835FC" w:rsidRDefault="00DB3A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4EBB2D" w14:textId="77777777" w:rsidR="006835FC" w:rsidRDefault="00DB3A06">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66F6086" w14:textId="77777777" w:rsidR="006835FC" w:rsidRDefault="00DB3A06">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9D6D0D7" w14:textId="77777777" w:rsidR="006835FC" w:rsidRDefault="00DB3A06">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6835FC" w14:paraId="16DFBD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B6B6EA"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93E27D" w14:textId="77777777" w:rsidR="006835FC" w:rsidRDefault="00DB3A06">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E6480B8" w14:textId="77777777" w:rsidR="006835FC" w:rsidRDefault="00DB3A06">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AAEC3D" w14:textId="77777777" w:rsidR="006835FC" w:rsidRDefault="00DB3A06">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8358806" w14:textId="77777777" w:rsidR="006835FC" w:rsidRDefault="00DB3A06">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78B019EE" w14:textId="77777777" w:rsidR="006835FC" w:rsidRDefault="00DB3A06">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6835FC" w14:paraId="6E8F7E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6CB2A5"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0E2EB9" w14:textId="77777777" w:rsidR="006835FC" w:rsidRDefault="00DB3A06">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0C232D53" w14:textId="77777777" w:rsidR="006835FC" w:rsidRDefault="00DB3A0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8E92E2" w14:textId="77777777" w:rsidR="006835FC" w:rsidRDefault="00DB3A06">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4A5B7C0" w14:textId="77777777" w:rsidR="006835FC" w:rsidRDefault="00DB3A06">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'Read-across (analogue)':</w:t>
            </w:r>
            <w:r>
              <w:rPr>
                <w:rFonts w:ascii="Arial"/>
                <w:sz w:val="16"/>
              </w:rPr>
              <w:br/>
            </w:r>
            <w:r>
              <w:rPr>
                <w:rFonts w:ascii="Arial"/>
                <w:sz w:val="16"/>
              </w:rPr>
              <w:br/>
              <w:t>This freetext template can be used and modified as appropriate for providing a justification for read-across, particu</w:t>
            </w:r>
            <w:r>
              <w:rPr>
                <w:rFonts w:ascii="Arial"/>
                <w:sz w:val="16"/>
              </w:rPr>
              <w:t>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r>
            <w:r>
              <w:rPr>
                <w:rFonts w:ascii="Arial"/>
                <w:sz w:val="16"/>
              </w:rPr>
              <w:lastRenderedPageBreak/>
              <w:t>Option 4:</w:t>
            </w:r>
            <w:r>
              <w:rPr>
                <w:rFonts w:ascii="Arial"/>
                <w:sz w:val="16"/>
              </w:rPr>
              <w:t xml:space="preserve"> Type 'QSAR Model Reporting Format (QMRF)':</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w:t>
            </w:r>
            <w:r>
              <w:rPr>
                <w:rFonts w:ascii="Arial"/>
                <w:sz w:val="16"/>
              </w:rPr>
              <w:t>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5: Type 'QSAR Prediction Reporting Format (QPRF)':</w:t>
            </w:r>
            <w:r>
              <w:rPr>
                <w:rFonts w:ascii="Arial"/>
                <w:sz w:val="16"/>
              </w:rPr>
              <w:br/>
            </w:r>
            <w:r>
              <w:rPr>
                <w:rFonts w:ascii="Arial"/>
                <w:sz w:val="16"/>
              </w:rPr>
              <w:br/>
              <w:t>Based on this freetex</w:t>
            </w:r>
            <w:r>
              <w:rPr>
                <w:rFonts w:ascii="Arial"/>
                <w:sz w:val="16"/>
              </w:rPr>
              <w:t>t template details on the QSAR prediction rationale can be given.</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w:t>
            </w:r>
            <w:r>
              <w:rPr>
                <w:rFonts w:ascii="Arial"/>
                <w:sz w:val="16"/>
              </w:rPr>
              <w:t>s-reference' feature.</w:t>
            </w:r>
          </w:p>
        </w:tc>
        <w:tc>
          <w:tcPr>
            <w:tcW w:w="2081" w:type="dxa"/>
            <w:tcBorders>
              <w:top w:val="outset" w:sz="6" w:space="0" w:color="auto"/>
              <w:left w:val="outset" w:sz="6" w:space="0" w:color="auto"/>
              <w:bottom w:val="outset" w:sz="6" w:space="0" w:color="FFFFFF"/>
              <w:right w:val="outset" w:sz="6" w:space="0" w:color="FFFFFF"/>
            </w:tcBorders>
          </w:tcPr>
          <w:p w14:paraId="24871DD0" w14:textId="77777777" w:rsidR="006835FC" w:rsidRDefault="006835FC"/>
        </w:tc>
      </w:tr>
      <w:tr w:rsidR="006835FC" w14:paraId="048B7E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06B1BC" w14:textId="77777777" w:rsidR="006835FC" w:rsidRDefault="006835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5DD3145" w14:textId="77777777" w:rsidR="006835FC" w:rsidRDefault="00DB3A06">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B7F1D8" w14:textId="77777777" w:rsidR="006835FC" w:rsidRDefault="00DB3A0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C5B3C5" w14:textId="77777777" w:rsidR="006835FC" w:rsidRDefault="006835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38E97A2" w14:textId="77777777" w:rsidR="006835FC" w:rsidRDefault="00DB3A06">
            <w:r>
              <w:rPr>
                <w:rFonts w:ascii="Arial"/>
                <w:sz w:val="16"/>
              </w:rPr>
              <w:t>The Attached justification feature can be used in case the justification is best provided in form of attached document(s).</w:t>
            </w:r>
            <w:r>
              <w:rPr>
                <w:rFonts w:ascii="Arial"/>
                <w:sz w:val="16"/>
              </w:rPr>
              <w:br/>
            </w:r>
            <w:r>
              <w:rPr>
                <w:rFonts w:ascii="Arial"/>
                <w:sz w:val="16"/>
              </w:rPr>
              <w:br/>
              <w:t xml:space="preserve">Copy this block of fields for attaching more </w:t>
            </w:r>
            <w:r>
              <w:rPr>
                <w:rFonts w:ascii="Arial"/>
                <w:sz w:val="16"/>
              </w:rPr>
              <w:t>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05C007D" w14:textId="77777777" w:rsidR="006835FC" w:rsidRDefault="006835FC"/>
        </w:tc>
      </w:tr>
      <w:tr w:rsidR="006835FC" w14:paraId="6B06B9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8850D9"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927B08" w14:textId="77777777" w:rsidR="006835FC" w:rsidRDefault="00DB3A06">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86D8D2" w14:textId="77777777" w:rsidR="006835FC" w:rsidRDefault="00DB3A0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38ADE0"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73766B" w14:textId="77777777" w:rsidR="006835FC" w:rsidRDefault="00DB3A06">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92AD14" w14:textId="77777777" w:rsidR="006835FC" w:rsidRDefault="006835FC"/>
        </w:tc>
      </w:tr>
      <w:tr w:rsidR="006835FC" w14:paraId="7F2972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0DDA6A" w14:textId="77777777" w:rsidR="006835FC" w:rsidRDefault="006835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A811A1B" w14:textId="77777777" w:rsidR="006835FC" w:rsidRDefault="00DB3A06">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D3528E" w14:textId="77777777" w:rsidR="006835FC" w:rsidRDefault="00DB3A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12D5C6" w14:textId="77777777" w:rsidR="006835FC" w:rsidRDefault="00DB3A06">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xml:space="preserve">- (Q)SAR prediction </w:t>
            </w:r>
            <w:r>
              <w:rPr>
                <w:rFonts w:ascii="Arial"/>
                <w:sz w:val="16"/>
              </w:rPr>
              <w:t>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9FCBA5" w14:textId="77777777" w:rsidR="006835FC" w:rsidRDefault="00DB3A06">
            <w:r>
              <w:rPr>
                <w:rFonts w:ascii="Arial"/>
                <w:sz w:val="16"/>
              </w:rPr>
              <w:t xml:space="preserve">Indicate the reason for / purpose of the attached document. Select the relevant item </w:t>
            </w:r>
            <w:r>
              <w:rPr>
                <w:rFonts w:ascii="Arial"/>
                <w:sz w:val="16"/>
              </w:rPr>
              <w:t>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554540E" w14:textId="77777777" w:rsidR="006835FC" w:rsidRDefault="006835FC"/>
        </w:tc>
      </w:tr>
      <w:tr w:rsidR="006835FC" w14:paraId="530C33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0C3C0B"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686D1B" w14:textId="77777777" w:rsidR="006835FC" w:rsidRDefault="00DB3A06">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2E6912" w14:textId="77777777" w:rsidR="006835FC" w:rsidRDefault="00DB3A0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819D39"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796AB2" w14:textId="77777777" w:rsidR="006835FC" w:rsidRDefault="006835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FF2A72" w14:textId="77777777" w:rsidR="006835FC" w:rsidRDefault="006835FC"/>
        </w:tc>
      </w:tr>
      <w:tr w:rsidR="006835FC" w14:paraId="04D797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31D7A2" w14:textId="77777777" w:rsidR="006835FC" w:rsidRDefault="006835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12A19FA" w14:textId="77777777" w:rsidR="006835FC" w:rsidRDefault="00DB3A06">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733412C" w14:textId="77777777" w:rsidR="006835FC" w:rsidRDefault="00DB3A0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57F50D" w14:textId="77777777" w:rsidR="006835FC" w:rsidRDefault="006835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D60B2D0" w14:textId="77777777" w:rsidR="006835FC" w:rsidRDefault="00DB3A06">
            <w:r>
              <w:rPr>
                <w:rFonts w:ascii="Arial"/>
                <w:sz w:val="16"/>
              </w:rPr>
              <w:t xml:space="preserve">The cross-reference feature can be used to refer to </w:t>
            </w:r>
            <w:r>
              <w:rPr>
                <w:rFonts w:ascii="Arial"/>
                <w:sz w:val="16"/>
              </w:rPr>
              <w:t>related information that is provided in another record of the dataset. This can be done either by entering just free text in the 'Remarks' field or by creating a link to the relevant record. The field 'Reason / purpose' allows for selecting a standard reas</w:t>
            </w:r>
            <w:r>
              <w:rPr>
                <w:rFonts w:ascii="Arial"/>
                <w:sz w:val="16"/>
              </w:rPr>
              <w:t>on from the picklist and optionally to add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1B8AD27" w14:textId="77777777" w:rsidR="006835FC" w:rsidRDefault="006835FC"/>
        </w:tc>
      </w:tr>
      <w:tr w:rsidR="006835FC" w14:paraId="501C0E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EDE706"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C4BA88" w14:textId="77777777" w:rsidR="006835FC" w:rsidRDefault="00DB3A06">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34B5B8" w14:textId="77777777" w:rsidR="006835FC" w:rsidRDefault="00DB3A06">
            <w:r>
              <w:rPr>
                <w:rFonts w:ascii="Arial"/>
                <w:sz w:val="16"/>
              </w:rPr>
              <w:t>L</w:t>
            </w:r>
            <w:r>
              <w:rPr>
                <w:rFonts w:ascii="Arial"/>
                <w:sz w:val="16"/>
              </w:rPr>
              <w:t>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2C242A" w14:textId="77777777" w:rsidR="006835FC" w:rsidRDefault="00DB3A06">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xml:space="preserve">- </w:t>
            </w:r>
            <w:r>
              <w:rPr>
                <w:rFonts w:ascii="Arial"/>
                <w:sz w:val="16"/>
              </w:rPr>
              <w:t>(Q)SAR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7454AD" w14:textId="77777777" w:rsidR="006835FC" w:rsidRDefault="00DB3A06">
            <w:r>
              <w:rPr>
                <w:rFonts w:ascii="Arial"/>
                <w:sz w:val="16"/>
              </w:rPr>
              <w:lastRenderedPageBreak/>
              <w:t>Select the appropriate reason o</w:t>
            </w:r>
            <w:r>
              <w:rPr>
                <w:rFonts w:ascii="Arial"/>
                <w:sz w:val="16"/>
              </w:rPr>
              <w:t>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w:t>
            </w:r>
            <w:r>
              <w:rPr>
                <w:rFonts w:ascii="Arial"/>
                <w:sz w:val="16"/>
              </w:rPr>
              <w:t xml:space="preserve"> referring to a record that contains an assessment report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defined approach for combining wi</w:t>
            </w:r>
            <w:r>
              <w:rPr>
                <w:rFonts w:ascii="Arial"/>
                <w:sz w:val="16"/>
              </w:rPr>
              <w:t xml:space="preserve">th results from another methods (in vitro, in chimico,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xml:space="preserve">- read-across source (for linking to </w:t>
            </w:r>
            <w:r>
              <w:rPr>
                <w:rFonts w:ascii="Arial"/>
                <w:sz w:val="16"/>
              </w:rPr>
              <w:t>another study summary used for read-across.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w:t>
            </w:r>
            <w:r>
              <w:rPr>
                <w:rFonts w:ascii="Arial"/>
                <w:sz w:val="16"/>
              </w:rPr>
              <w:t>rd which contains read-across justification that applies also for the current study summary)</w:t>
            </w:r>
            <w:r>
              <w:rPr>
                <w:rFonts w:ascii="Arial"/>
                <w:sz w:val="16"/>
              </w:rPr>
              <w:br/>
            </w:r>
            <w:r>
              <w:rPr>
                <w:rFonts w:ascii="Arial"/>
                <w:sz w:val="16"/>
              </w:rPr>
              <w:br/>
              <w:t xml:space="preserve">- (Q)SAR model reporting (QMRF) (for referring to a record containing the relevant model description. Note: The (Q)SAR prediction should be reported specifically </w:t>
            </w:r>
            <w:r>
              <w:rPr>
                <w:rFonts w:ascii="Arial"/>
                <w:sz w:val="16"/>
              </w:rPr>
              <w:t>for each endpoint in the field 'Justification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w:t>
            </w:r>
            <w:r>
              <w:rPr>
                <w:rFonts w:ascii="Arial"/>
                <w:sz w:val="16"/>
              </w:rPr>
              <w:t>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w:t>
            </w:r>
            <w:r>
              <w:rPr>
                <w:rFonts w:ascii="Arial"/>
                <w:sz w:val="16"/>
              </w:rPr>
              <w: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E11629" w14:textId="77777777" w:rsidR="006835FC" w:rsidRDefault="006835FC"/>
        </w:tc>
      </w:tr>
      <w:tr w:rsidR="006835FC" w14:paraId="2C2C5C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5C2BB4"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0592E5" w14:textId="77777777" w:rsidR="006835FC" w:rsidRDefault="00DB3A06">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E15AB8" w14:textId="77777777" w:rsidR="006835FC" w:rsidRDefault="00DB3A06">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6224AD"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25E6E6" w14:textId="77777777" w:rsidR="006835FC" w:rsidRDefault="00DB3A06">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17EEAE" w14:textId="77777777" w:rsidR="006835FC" w:rsidRDefault="00DB3A06">
            <w:r>
              <w:rPr>
                <w:rFonts w:ascii="Arial"/>
                <w:b/>
                <w:sz w:val="16"/>
              </w:rPr>
              <w:t>Cross-reference:</w:t>
            </w:r>
            <w:r>
              <w:rPr>
                <w:rFonts w:ascii="Arial"/>
                <w:b/>
                <w:sz w:val="16"/>
              </w:rPr>
              <w:br/>
            </w:r>
            <w:r>
              <w:rPr>
                <w:rFonts w:ascii="Arial"/>
                <w:sz w:val="16"/>
              </w:rPr>
              <w:t>AllSummariesAndRecords</w:t>
            </w:r>
          </w:p>
        </w:tc>
      </w:tr>
      <w:tr w:rsidR="006835FC" w14:paraId="07AF99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F7E5DF" w14:textId="77777777" w:rsidR="006835FC" w:rsidRDefault="006835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D3A69F1" w14:textId="77777777" w:rsidR="006835FC" w:rsidRDefault="00DB3A0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FEF26F" w14:textId="77777777" w:rsidR="006835FC" w:rsidRDefault="00DB3A06">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A7426D" w14:textId="77777777" w:rsidR="006835FC" w:rsidRDefault="006835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AC089F" w14:textId="77777777" w:rsidR="006835FC" w:rsidRDefault="00DB3A06">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CD37800" w14:textId="77777777" w:rsidR="006835FC" w:rsidRDefault="006835FC"/>
        </w:tc>
      </w:tr>
      <w:tr w:rsidR="006835FC" w14:paraId="7EDFA7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A8520C"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609763" w14:textId="77777777" w:rsidR="006835FC" w:rsidRDefault="00DB3A06">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9C82B6" w14:textId="77777777" w:rsidR="006835FC" w:rsidRDefault="00DB3A0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4F607A"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34F26D" w14:textId="77777777" w:rsidR="006835FC" w:rsidRDefault="006835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450BBB" w14:textId="77777777" w:rsidR="006835FC" w:rsidRDefault="006835FC"/>
        </w:tc>
      </w:tr>
      <w:tr w:rsidR="006835FC" w14:paraId="5C4A84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51783D1"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228E5D5" w14:textId="77777777" w:rsidR="006835FC" w:rsidRDefault="00DB3A06">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605EE5B" w14:textId="77777777" w:rsidR="006835FC" w:rsidRDefault="00DB3A0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C95C199"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830C854" w14:textId="77777777" w:rsidR="006835FC" w:rsidRDefault="006835F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281E567" w14:textId="77777777" w:rsidR="006835FC" w:rsidRDefault="006835FC"/>
        </w:tc>
      </w:tr>
      <w:tr w:rsidR="006835FC" w14:paraId="38D64A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D095AC"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0AC37F" w14:textId="77777777" w:rsidR="006835FC" w:rsidRDefault="00DB3A06">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9FABB12" w14:textId="77777777" w:rsidR="006835FC" w:rsidRDefault="00DB3A06">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E79CE0"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2A79F041" w14:textId="77777777" w:rsidR="006835FC" w:rsidRDefault="00DB3A06">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302ADE7" w14:textId="77777777" w:rsidR="006835FC" w:rsidRDefault="006835FC"/>
        </w:tc>
      </w:tr>
      <w:tr w:rsidR="006835FC" w14:paraId="3AA9FB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04BE3D"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02EBBA" w14:textId="77777777" w:rsidR="006835FC" w:rsidRDefault="00DB3A06">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819EF94" w14:textId="77777777" w:rsidR="006835FC" w:rsidRDefault="00DB3A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08AC4C" w14:textId="77777777" w:rsidR="006835FC" w:rsidRDefault="00DB3A06">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5C6CDE7" w14:textId="77777777" w:rsidR="006835FC" w:rsidRDefault="00DB3A06">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6D5FF24" w14:textId="77777777" w:rsidR="006835FC" w:rsidRDefault="006835FC"/>
        </w:tc>
      </w:tr>
      <w:tr w:rsidR="006835FC" w14:paraId="5FE8E4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1E1A13"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DB1035" w14:textId="77777777" w:rsidR="006835FC" w:rsidRDefault="00DB3A06">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E09C221" w14:textId="77777777" w:rsidR="006835FC" w:rsidRDefault="00DB3A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695602" w14:textId="77777777" w:rsidR="006835FC" w:rsidRDefault="00DB3A06">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4F158BC1" w14:textId="77777777" w:rsidR="006835FC" w:rsidRDefault="00DB3A06">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89F3CB7" w14:textId="77777777" w:rsidR="006835FC" w:rsidRDefault="006835FC"/>
        </w:tc>
      </w:tr>
      <w:tr w:rsidR="006835FC" w14:paraId="494C44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494547C"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979BE10" w14:textId="77777777" w:rsidR="006835FC" w:rsidRDefault="00DB3A06">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E7D3B4F" w14:textId="77777777" w:rsidR="006835FC" w:rsidRDefault="00DB3A0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5593B31"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B407315" w14:textId="77777777" w:rsidR="006835FC" w:rsidRDefault="006835F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28BD3E2" w14:textId="77777777" w:rsidR="006835FC" w:rsidRDefault="006835FC"/>
        </w:tc>
      </w:tr>
      <w:tr w:rsidR="006835FC" w14:paraId="5AB6BF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DE0387"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3A073F" w14:textId="77777777" w:rsidR="006835FC" w:rsidRDefault="00DB3A06">
            <w:r>
              <w:rPr>
                <w:rFonts w:ascii="Arial"/>
                <w:sz w:val="16"/>
              </w:rPr>
              <w:t>Background information</w:t>
            </w:r>
          </w:p>
        </w:tc>
        <w:tc>
          <w:tcPr>
            <w:tcW w:w="1425" w:type="dxa"/>
            <w:tcBorders>
              <w:top w:val="outset" w:sz="6" w:space="0" w:color="auto"/>
              <w:left w:val="outset" w:sz="6" w:space="0" w:color="auto"/>
              <w:bottom w:val="outset" w:sz="6" w:space="0" w:color="FFFFFF"/>
              <w:right w:val="outset" w:sz="6" w:space="0" w:color="auto"/>
            </w:tcBorders>
          </w:tcPr>
          <w:p w14:paraId="6234AE03" w14:textId="77777777" w:rsidR="006835FC" w:rsidRDefault="00DB3A0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0496CA"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3D1973DD" w14:textId="77777777" w:rsidR="006835FC" w:rsidRDefault="00DB3A06">
            <w:r>
              <w:rPr>
                <w:rFonts w:ascii="Arial"/>
                <w:sz w:val="16"/>
              </w:rPr>
              <w:t xml:space="preserve">Use this field to </w:t>
            </w:r>
            <w:r>
              <w:rPr>
                <w:rFonts w:ascii="Arial"/>
                <w:sz w:val="16"/>
              </w:rPr>
              <w:t xml:space="preserve">include any background information, if required, or any relevant introductory remarks on the study summary. Leave field empty if not applicable. Do not include information for which specific fields are provided. For instance, include any background </w:t>
            </w:r>
            <w:r>
              <w:rPr>
                <w:rFonts w:ascii="Arial"/>
                <w:sz w:val="16"/>
              </w:rPr>
              <w:lastRenderedPageBreak/>
              <w:t>informa</w:t>
            </w:r>
            <w:r>
              <w:rPr>
                <w:rFonts w:ascii="Arial"/>
                <w:sz w:val="16"/>
              </w:rPr>
              <w:t>tion on the test substance in fields on 'Test materials'.</w:t>
            </w:r>
            <w:r>
              <w:rPr>
                <w:rFonts w:ascii="Arial"/>
                <w:sz w:val="16"/>
              </w:rPr>
              <w:br/>
            </w:r>
            <w:r>
              <w:rPr>
                <w:rFonts w:ascii="Arial"/>
                <w:sz w:val="16"/>
              </w:rPr>
              <w:br/>
              <w:t>PURPOSE OF THIS TEMPLATE:</w:t>
            </w:r>
            <w:r>
              <w:rPr>
                <w:rFonts w:ascii="Arial"/>
                <w:sz w:val="16"/>
              </w:rPr>
              <w:br/>
            </w:r>
            <w:r>
              <w:rPr>
                <w:rFonts w:ascii="Arial"/>
                <w:sz w:val="16"/>
              </w:rPr>
              <w:br/>
              <w:t xml:space="preserve">This template can be used for summarising information on migration into foodstuffs of the substance in contaminated food or feedingstuffs including the identification of </w:t>
            </w:r>
            <w:r>
              <w:rPr>
                <w:rFonts w:ascii="Arial"/>
                <w:sz w:val="16"/>
              </w:rPr>
              <w:t>residues and transformation products and/or the behaviour of the residues on food or feedingstuffs, if required so by the relevant legislation</w:t>
            </w:r>
          </w:p>
        </w:tc>
        <w:tc>
          <w:tcPr>
            <w:tcW w:w="2081" w:type="dxa"/>
            <w:tcBorders>
              <w:top w:val="outset" w:sz="6" w:space="0" w:color="auto"/>
              <w:left w:val="outset" w:sz="6" w:space="0" w:color="auto"/>
              <w:bottom w:val="outset" w:sz="6" w:space="0" w:color="FFFFFF"/>
              <w:right w:val="outset" w:sz="6" w:space="0" w:color="FFFFFF"/>
            </w:tcBorders>
          </w:tcPr>
          <w:p w14:paraId="147EACC5" w14:textId="77777777" w:rsidR="006835FC" w:rsidRDefault="006835FC"/>
        </w:tc>
      </w:tr>
      <w:tr w:rsidR="006835FC" w14:paraId="328274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EFE5CA"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4F358D" w14:textId="77777777" w:rsidR="006835FC" w:rsidRDefault="00DB3A06">
            <w:r>
              <w:rPr>
                <w:rFonts w:ascii="Arial"/>
                <w:sz w:val="16"/>
              </w:rPr>
              <w:t>Product type</w:t>
            </w:r>
          </w:p>
        </w:tc>
        <w:tc>
          <w:tcPr>
            <w:tcW w:w="1425" w:type="dxa"/>
            <w:tcBorders>
              <w:top w:val="outset" w:sz="6" w:space="0" w:color="auto"/>
              <w:left w:val="outset" w:sz="6" w:space="0" w:color="auto"/>
              <w:bottom w:val="outset" w:sz="6" w:space="0" w:color="FFFFFF"/>
              <w:right w:val="outset" w:sz="6" w:space="0" w:color="auto"/>
            </w:tcBorders>
          </w:tcPr>
          <w:p w14:paraId="76C61A6A" w14:textId="77777777" w:rsidR="006835FC" w:rsidRDefault="00DB3A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F05D8E" w14:textId="77777777" w:rsidR="006835FC" w:rsidRDefault="00DB3A06">
            <w:r>
              <w:rPr>
                <w:rFonts w:ascii="Arial"/>
                <w:b/>
                <w:sz w:val="16"/>
              </w:rPr>
              <w:t>Picklist values:</w:t>
            </w:r>
            <w:r>
              <w:rPr>
                <w:rFonts w:ascii="Arial"/>
                <w:sz w:val="16"/>
              </w:rPr>
              <w:br/>
              <w:t xml:space="preserve">- acaricide crop </w:t>
            </w:r>
            <w:r>
              <w:rPr>
                <w:rFonts w:ascii="Arial"/>
                <w:sz w:val="16"/>
              </w:rPr>
              <w:t>protection - [pesticides]</w:t>
            </w:r>
            <w:r>
              <w:rPr>
                <w:rFonts w:ascii="Arial"/>
                <w:sz w:val="16"/>
              </w:rPr>
              <w:br/>
              <w:t>- animal direct treatment ectoparasite control - [pesticides]</w:t>
            </w:r>
            <w:r>
              <w:rPr>
                <w:rFonts w:ascii="Arial"/>
                <w:sz w:val="16"/>
              </w:rPr>
              <w:br/>
              <w:t>- animal premise treatment - [pesticides]</w:t>
            </w:r>
            <w:r>
              <w:rPr>
                <w:rFonts w:ascii="Arial"/>
                <w:sz w:val="16"/>
              </w:rPr>
              <w:br/>
              <w:t>- bactericide - [pesticides]</w:t>
            </w:r>
            <w:r>
              <w:rPr>
                <w:rFonts w:ascii="Arial"/>
                <w:sz w:val="16"/>
              </w:rPr>
              <w:br/>
              <w:t>- fungicide - [pesticides]</w:t>
            </w:r>
            <w:r>
              <w:rPr>
                <w:rFonts w:ascii="Arial"/>
                <w:sz w:val="16"/>
              </w:rPr>
              <w:br/>
              <w:t>- herbicide - [pesticides]</w:t>
            </w:r>
            <w:r>
              <w:rPr>
                <w:rFonts w:ascii="Arial"/>
                <w:sz w:val="16"/>
              </w:rPr>
              <w:br/>
              <w:t>- insecticide - [pesticides]</w:t>
            </w:r>
            <w:r>
              <w:rPr>
                <w:rFonts w:ascii="Arial"/>
                <w:sz w:val="16"/>
              </w:rPr>
              <w:br/>
              <w:t>- molluscicide</w:t>
            </w:r>
            <w:r>
              <w:rPr>
                <w:rFonts w:ascii="Arial"/>
                <w:sz w:val="16"/>
              </w:rPr>
              <w:t xml:space="preserve"> - [pesticides]</w:t>
            </w:r>
            <w:r>
              <w:rPr>
                <w:rFonts w:ascii="Arial"/>
                <w:sz w:val="16"/>
              </w:rPr>
              <w:br/>
              <w:t>- nematicide - [pesticides]</w:t>
            </w:r>
            <w:r>
              <w:rPr>
                <w:rFonts w:ascii="Arial"/>
                <w:sz w:val="16"/>
              </w:rPr>
              <w:br/>
              <w:t>- plant growth regulator - [pesticides]</w:t>
            </w:r>
            <w:r>
              <w:rPr>
                <w:rFonts w:ascii="Arial"/>
                <w:sz w:val="16"/>
              </w:rPr>
              <w:br/>
              <w:t>- repellent - [pesticides]</w:t>
            </w:r>
            <w:r>
              <w:rPr>
                <w:rFonts w:ascii="Arial"/>
                <w:sz w:val="16"/>
              </w:rPr>
              <w:br/>
              <w:t>- rodenticide - [pesticides]</w:t>
            </w:r>
            <w:r>
              <w:rPr>
                <w:rFonts w:ascii="Arial"/>
                <w:sz w:val="16"/>
              </w:rPr>
              <w:br/>
              <w:t>- semio-chemical - [pesticides]</w:t>
            </w:r>
            <w:r>
              <w:rPr>
                <w:rFonts w:ascii="Arial"/>
                <w:sz w:val="16"/>
              </w:rPr>
              <w:br/>
              <w:t>- talpicide - [pesticides]</w:t>
            </w:r>
            <w:r>
              <w:rPr>
                <w:rFonts w:ascii="Arial"/>
                <w:sz w:val="16"/>
              </w:rPr>
              <w:br/>
              <w:t>- viricide - [pesticides]</w:t>
            </w:r>
            <w:r>
              <w:rPr>
                <w:rFonts w:ascii="Arial"/>
                <w:sz w:val="16"/>
              </w:rPr>
              <w:br/>
              <w:t>- PT01: Human hygiene - [biocid</w:t>
            </w:r>
            <w:r>
              <w:rPr>
                <w:rFonts w:ascii="Arial"/>
                <w:sz w:val="16"/>
              </w:rPr>
              <w:t>es]</w:t>
            </w:r>
            <w:r>
              <w:rPr>
                <w:rFonts w:ascii="Arial"/>
                <w:sz w:val="16"/>
              </w:rPr>
              <w:br/>
              <w:t>- PT02: Disinfectants and algaecides not intended for direct application to humans or animals - [biocides]</w:t>
            </w:r>
            <w:r>
              <w:rPr>
                <w:rFonts w:ascii="Arial"/>
                <w:sz w:val="16"/>
              </w:rPr>
              <w:br/>
              <w:t>- PT03: Veterinary hygiene - [biocides]</w:t>
            </w:r>
            <w:r>
              <w:rPr>
                <w:rFonts w:ascii="Arial"/>
                <w:sz w:val="16"/>
              </w:rPr>
              <w:br/>
              <w:t>- PT04: Food and feed area - [biocides]</w:t>
            </w:r>
            <w:r>
              <w:rPr>
                <w:rFonts w:ascii="Arial"/>
                <w:sz w:val="16"/>
              </w:rPr>
              <w:br/>
              <w:t>- PT05: Drinking water - [biocides]</w:t>
            </w:r>
            <w:r>
              <w:rPr>
                <w:rFonts w:ascii="Arial"/>
                <w:sz w:val="16"/>
              </w:rPr>
              <w:br/>
              <w:t>- PT06: Preservatives for pro</w:t>
            </w:r>
            <w:r>
              <w:rPr>
                <w:rFonts w:ascii="Arial"/>
                <w:sz w:val="16"/>
              </w:rPr>
              <w:t>ducts during storage - [biocides]</w:t>
            </w:r>
            <w:r>
              <w:rPr>
                <w:rFonts w:ascii="Arial"/>
                <w:sz w:val="16"/>
              </w:rPr>
              <w:br/>
              <w:t>- PT07: Film preservatives - [biocides]</w:t>
            </w:r>
            <w:r>
              <w:rPr>
                <w:rFonts w:ascii="Arial"/>
                <w:sz w:val="16"/>
              </w:rPr>
              <w:br/>
              <w:t>- PT08: Wood preservatives - [biocides]</w:t>
            </w:r>
            <w:r>
              <w:rPr>
                <w:rFonts w:ascii="Arial"/>
                <w:sz w:val="16"/>
              </w:rPr>
              <w:br/>
              <w:t>- PT09: Fibre, leather, rubber and polymerised materials preservatives - [biocides]</w:t>
            </w:r>
            <w:r>
              <w:rPr>
                <w:rFonts w:ascii="Arial"/>
                <w:sz w:val="16"/>
              </w:rPr>
              <w:br/>
            </w:r>
            <w:r>
              <w:rPr>
                <w:rFonts w:ascii="Arial"/>
                <w:sz w:val="16"/>
              </w:rPr>
              <w:lastRenderedPageBreak/>
              <w:t>- PT10: Construction material preservatives - [biocides]</w:t>
            </w:r>
            <w:r>
              <w:rPr>
                <w:rFonts w:ascii="Arial"/>
                <w:sz w:val="16"/>
              </w:rPr>
              <w:br/>
              <w:t>-</w:t>
            </w:r>
            <w:r>
              <w:rPr>
                <w:rFonts w:ascii="Arial"/>
                <w:sz w:val="16"/>
              </w:rPr>
              <w:t xml:space="preserve"> PT11: Preservatives for liquid-cooling and processing systems - [biocides]</w:t>
            </w:r>
            <w:r>
              <w:rPr>
                <w:rFonts w:ascii="Arial"/>
                <w:sz w:val="16"/>
              </w:rPr>
              <w:br/>
              <w:t>- PT12: Slimicides - [biocides]</w:t>
            </w:r>
            <w:r>
              <w:rPr>
                <w:rFonts w:ascii="Arial"/>
                <w:sz w:val="16"/>
              </w:rPr>
              <w:br/>
              <w:t>- PT13: Working or cutting fluid preservatives - [biocides]</w:t>
            </w:r>
            <w:r>
              <w:rPr>
                <w:rFonts w:ascii="Arial"/>
                <w:sz w:val="16"/>
              </w:rPr>
              <w:br/>
              <w:t>- PT14: Rodenticides - [biocides]</w:t>
            </w:r>
            <w:r>
              <w:rPr>
                <w:rFonts w:ascii="Arial"/>
                <w:sz w:val="16"/>
              </w:rPr>
              <w:br/>
              <w:t>- PT15: Avicides - [biocides]</w:t>
            </w:r>
            <w:r>
              <w:rPr>
                <w:rFonts w:ascii="Arial"/>
                <w:sz w:val="16"/>
              </w:rPr>
              <w:br/>
              <w:t>- PT16: Molluscicides, v</w:t>
            </w:r>
            <w:r>
              <w:rPr>
                <w:rFonts w:ascii="Arial"/>
                <w:sz w:val="16"/>
              </w:rPr>
              <w:t>ermicides and products to control other invertebrates - [biocides]</w:t>
            </w:r>
            <w:r>
              <w:rPr>
                <w:rFonts w:ascii="Arial"/>
                <w:sz w:val="16"/>
              </w:rPr>
              <w:br/>
              <w:t>- PT17: Piscicides - [biocides]</w:t>
            </w:r>
            <w:r>
              <w:rPr>
                <w:rFonts w:ascii="Arial"/>
                <w:sz w:val="16"/>
              </w:rPr>
              <w:br/>
              <w:t>- PT18: Insecticides, acaricides and products to control other arthropods - [biocides]</w:t>
            </w:r>
            <w:r>
              <w:rPr>
                <w:rFonts w:ascii="Arial"/>
                <w:sz w:val="16"/>
              </w:rPr>
              <w:br/>
              <w:t>- PT19: Repellents and attractants - [biocides]</w:t>
            </w:r>
            <w:r>
              <w:rPr>
                <w:rFonts w:ascii="Arial"/>
                <w:sz w:val="16"/>
              </w:rPr>
              <w:br/>
              <w:t>- PT20: Control of oth</w:t>
            </w:r>
            <w:r>
              <w:rPr>
                <w:rFonts w:ascii="Arial"/>
                <w:sz w:val="16"/>
              </w:rPr>
              <w:t>er vertebrates - [biocides]</w:t>
            </w:r>
            <w:r>
              <w:rPr>
                <w:rFonts w:ascii="Arial"/>
                <w:sz w:val="16"/>
              </w:rPr>
              <w:br/>
              <w:t>- PT21: Antifouling products - [biocides]</w:t>
            </w:r>
            <w:r>
              <w:rPr>
                <w:rFonts w:ascii="Arial"/>
                <w:sz w:val="16"/>
              </w:rPr>
              <w:br/>
              <w:t>- PT22: Embalming and taxidermist fluids - [biocides]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841CC9B" w14:textId="77777777" w:rsidR="006835FC" w:rsidRDefault="00DB3A06">
            <w:r>
              <w:rPr>
                <w:rFonts w:ascii="Arial"/>
                <w:sz w:val="16"/>
              </w:rPr>
              <w:lastRenderedPageBreak/>
              <w:t>Indicate the product type addressed by the information entered in this record. Leave field empty if not applicable.</w:t>
            </w:r>
          </w:p>
        </w:tc>
        <w:tc>
          <w:tcPr>
            <w:tcW w:w="2081" w:type="dxa"/>
            <w:tcBorders>
              <w:top w:val="outset" w:sz="6" w:space="0" w:color="auto"/>
              <w:left w:val="outset" w:sz="6" w:space="0" w:color="auto"/>
              <w:bottom w:val="outset" w:sz="6" w:space="0" w:color="FFFFFF"/>
              <w:right w:val="outset" w:sz="6" w:space="0" w:color="FFFFFF"/>
            </w:tcBorders>
          </w:tcPr>
          <w:p w14:paraId="7F531CBD" w14:textId="77777777" w:rsidR="006835FC" w:rsidRDefault="006835FC"/>
        </w:tc>
      </w:tr>
      <w:tr w:rsidR="006835FC" w14:paraId="4FDFF8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CE471A" w14:textId="77777777" w:rsidR="006835FC" w:rsidRDefault="006835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18A97B2" w14:textId="77777777" w:rsidR="006835FC" w:rsidRDefault="00DB3A06">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CEA6D0A" w14:textId="77777777" w:rsidR="006835FC" w:rsidRDefault="00DB3A0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660FB1" w14:textId="77777777" w:rsidR="006835FC" w:rsidRDefault="006835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E74EB43" w14:textId="77777777" w:rsidR="006835FC" w:rsidRDefault="00DB3A06">
            <w:r>
              <w:rPr>
                <w:rFonts w:ascii="Arial"/>
                <w:sz w:val="16"/>
              </w:rPr>
              <w:t>Indicate according to which test guideline the study was conducted. If no test guideline was explicitly followed, but the methodology used is equivalent or similar to a specific guideline, you can indicate</w:t>
            </w:r>
            <w:r>
              <w:rPr>
                <w:rFonts w:ascii="Arial"/>
                <w:sz w:val="16"/>
              </w:rPr>
              <w:t xml:space="preserve"> so in the 'Qualifier' subfield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672742E" w14:textId="77777777" w:rsidR="006835FC" w:rsidRDefault="006835FC"/>
        </w:tc>
      </w:tr>
      <w:tr w:rsidR="006835FC" w14:paraId="2ED87B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5BA65B"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09C9FF" w14:textId="77777777" w:rsidR="006835FC" w:rsidRDefault="00DB3A06">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972CC6" w14:textId="77777777" w:rsidR="006835FC" w:rsidRDefault="00DB3A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9DB2EB" w14:textId="77777777" w:rsidR="006835FC" w:rsidRDefault="00DB3A06">
            <w:r>
              <w:rPr>
                <w:rFonts w:ascii="Arial"/>
                <w:b/>
                <w:sz w:val="16"/>
              </w:rPr>
              <w:t>Picklist values:</w:t>
            </w:r>
            <w:r>
              <w:rPr>
                <w:rFonts w:ascii="Arial"/>
                <w:sz w:val="16"/>
              </w:rPr>
              <w:br/>
              <w:t xml:space="preserve">- </w:t>
            </w:r>
            <w:r>
              <w:rPr>
                <w:rFonts w:ascii="Arial"/>
                <w:sz w:val="16"/>
              </w:rPr>
              <w:t>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E5DF7A" w14:textId="77777777" w:rsidR="006835FC" w:rsidRDefault="00DB3A06">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xml:space="preserve">- 'equivalent or </w:t>
            </w:r>
            <w:r>
              <w:rPr>
                <w:rFonts w:ascii="Arial"/>
                <w:sz w:val="16"/>
              </w:rPr>
              <w:t>similar to guideline' (if no test guideline was explicitly followed, but the methodology is equivalent or similar to a specific guideline);</w:t>
            </w:r>
            <w:r>
              <w:rPr>
                <w:rFonts w:ascii="Arial"/>
                <w:sz w:val="16"/>
              </w:rPr>
              <w:br/>
            </w:r>
            <w:r>
              <w:rPr>
                <w:rFonts w:ascii="Arial"/>
                <w:sz w:val="16"/>
              </w:rPr>
              <w:br/>
              <w:t xml:space="preserve">- 'no guideline followed' (if none of above </w:t>
            </w:r>
            <w:r>
              <w:rPr>
                <w:rFonts w:ascii="Arial"/>
                <w:sz w:val="16"/>
              </w:rPr>
              <w:lastRenderedPageBreak/>
              <w:t>qualifiers apply. If so, fill in field 'Principles of method if other t</w:t>
            </w:r>
            <w:r>
              <w:rPr>
                <w:rFonts w:ascii="Arial"/>
                <w:sz w:val="16"/>
              </w:rPr>
              <w: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BB19C6" w14:textId="77777777" w:rsidR="006835FC" w:rsidRDefault="006835FC"/>
        </w:tc>
      </w:tr>
      <w:tr w:rsidR="006835FC" w14:paraId="3CFFB4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FC1FAF"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585E96" w14:textId="77777777" w:rsidR="006835FC" w:rsidRDefault="00DB3A06">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314415" w14:textId="77777777" w:rsidR="006835FC" w:rsidRDefault="00DB3A06">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0DBE2F" w14:textId="77777777" w:rsidR="006835FC" w:rsidRDefault="00DB3A06">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45F028" w14:textId="77777777" w:rsidR="006835FC" w:rsidRDefault="00DB3A06">
            <w:r>
              <w:rPr>
                <w:rFonts w:ascii="Arial"/>
                <w:sz w:val="16"/>
              </w:rPr>
              <w:t>Select the applicable test guideline, e.g. 'OECD Guideline xxx'. If the test guideline used is not listed, choose 'other:' and specify the test guideline in the related text field. Information on the version and dat</w:t>
            </w:r>
            <w:r>
              <w:rPr>
                <w:rFonts w:ascii="Arial"/>
                <w:sz w:val="16"/>
              </w:rPr>
              <w: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w:t>
            </w:r>
            <w:r>
              <w:rPr>
                <w:rFonts w:ascii="Arial"/>
                <w:sz w:val="16"/>
              </w:rPr>
              <w:t>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relevant model in field 'Ju</w:t>
            </w:r>
            <w:r>
              <w:rPr>
                <w:rFonts w:ascii="Arial"/>
                <w:sz w:val="16"/>
              </w:rPr>
              <w:t>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1B1BA1" w14:textId="77777777" w:rsidR="006835FC" w:rsidRDefault="00DB3A06">
            <w:r>
              <w:rPr>
                <w:rFonts w:ascii="Arial"/>
                <w:b/>
                <w:sz w:val="16"/>
              </w:rPr>
              <w:t>Guidance for field condition:</w:t>
            </w:r>
            <w:r>
              <w:rPr>
                <w:rFonts w:ascii="Arial"/>
                <w:b/>
                <w:sz w:val="16"/>
              </w:rPr>
              <w:br/>
            </w:r>
            <w:r>
              <w:rPr>
                <w:rFonts w:ascii="Arial"/>
                <w:sz w:val="16"/>
              </w:rPr>
              <w:t>Condition: Field active only if 'Qualifier' is not 'no guideline ...'</w:t>
            </w:r>
          </w:p>
        </w:tc>
      </w:tr>
      <w:tr w:rsidR="006835FC" w14:paraId="2764ED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CD905D"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282191" w14:textId="77777777" w:rsidR="006835FC" w:rsidRDefault="00DB3A06">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9C9317" w14:textId="77777777" w:rsidR="006835FC" w:rsidRDefault="00DB3A0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C3A3EA"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73F137" w14:textId="77777777" w:rsidR="006835FC" w:rsidRDefault="00DB3A06">
            <w:r>
              <w:rPr>
                <w:rFonts w:ascii="Arial"/>
                <w:sz w:val="16"/>
              </w:rPr>
              <w:t xml:space="preserve">In this text field, you can </w:t>
            </w:r>
            <w:r>
              <w:rPr>
                <w:rFonts w:ascii="Arial"/>
                <w:sz w:val="16"/>
              </w:rPr>
              <w:t>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(For instance, different titles and/or numbers may exist for a given EU test </w:t>
            </w:r>
            <w:r>
              <w:rPr>
                <w:rFonts w:ascii="Arial"/>
                <w:sz w:val="16"/>
              </w:rPr>
              <w:t>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xml:space="preserve">- To indicate if the methodology used was based </w:t>
            </w:r>
            <w:r>
              <w:rPr>
                <w:rFonts w:ascii="Arial"/>
                <w:sz w:val="16"/>
              </w:rPr>
              <w:lastRenderedPageBreak/>
              <w:t>on an extension of the test guideline specified;</w:t>
            </w:r>
            <w:r>
              <w:rPr>
                <w:rFonts w:ascii="Arial"/>
                <w:sz w:val="16"/>
              </w:rPr>
              <w:br/>
            </w:r>
            <w:r>
              <w:rPr>
                <w:rFonts w:ascii="Arial"/>
                <w:sz w:val="16"/>
              </w:rPr>
              <w:br/>
              <w:t>- To indicate what protocol was followed for met</w:t>
            </w:r>
            <w:r>
              <w:rPr>
                <w:rFonts w:ascii="Arial"/>
                <w:sz w:val="16"/>
              </w:rPr>
              <w: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F9C770" w14:textId="77777777" w:rsidR="006835FC" w:rsidRDefault="00DB3A06">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6835FC" w14:paraId="494306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04A532" w14:textId="77777777" w:rsidR="006835FC" w:rsidRDefault="006835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B425E6E" w14:textId="77777777" w:rsidR="006835FC" w:rsidRDefault="00DB3A06">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2D980D" w14:textId="77777777" w:rsidR="006835FC" w:rsidRDefault="00DB3A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C2EE864" w14:textId="77777777" w:rsidR="006835FC" w:rsidRDefault="00DB3A06">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960A9C" w14:textId="77777777" w:rsidR="006835FC" w:rsidRDefault="00DB3A06">
            <w:r>
              <w:rPr>
                <w:rFonts w:ascii="Arial"/>
                <w:sz w:val="16"/>
              </w:rPr>
              <w:t xml:space="preserve">In case a test guideline or other standardised method was used, indicate if there are any deviations. Briefly state relevant </w:t>
            </w:r>
            <w:r>
              <w:rPr>
                <w:rFonts w:ascii="Arial"/>
                <w:sz w:val="16"/>
              </w:rPr>
              <w:t>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D21EB0B" w14:textId="77777777" w:rsidR="006835FC" w:rsidRDefault="00DB3A06">
            <w:r>
              <w:rPr>
                <w:rFonts w:ascii="Arial"/>
                <w:b/>
                <w:sz w:val="16"/>
              </w:rPr>
              <w:t>Guidance for field condition:</w:t>
            </w:r>
            <w:r>
              <w:rPr>
                <w:rFonts w:ascii="Arial"/>
                <w:b/>
                <w:sz w:val="16"/>
              </w:rPr>
              <w:br/>
            </w:r>
            <w:r>
              <w:rPr>
                <w:rFonts w:ascii="Arial"/>
                <w:sz w:val="16"/>
              </w:rPr>
              <w:t>Condition: Field active o</w:t>
            </w:r>
            <w:r>
              <w:rPr>
                <w:rFonts w:ascii="Arial"/>
                <w:sz w:val="16"/>
              </w:rPr>
              <w:t>nly if 'Qualifier' is not 'no guideline ...'</w:t>
            </w:r>
          </w:p>
        </w:tc>
      </w:tr>
      <w:tr w:rsidR="006835FC" w14:paraId="1F561F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50A585"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EAA97F" w14:textId="77777777" w:rsidR="006835FC" w:rsidRDefault="00DB3A06">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75403B" w14:textId="77777777" w:rsidR="006835FC" w:rsidRDefault="00DB3A0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2E0222"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149F02" w14:textId="77777777" w:rsidR="006835FC" w:rsidRDefault="006835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24BC3B" w14:textId="77777777" w:rsidR="006835FC" w:rsidRDefault="006835FC"/>
        </w:tc>
      </w:tr>
      <w:tr w:rsidR="006835FC" w14:paraId="1831ED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06BCDF"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8888C3" w14:textId="77777777" w:rsidR="006835FC" w:rsidRDefault="00DB3A06">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0FF35AD6" w14:textId="77777777" w:rsidR="006835FC" w:rsidRDefault="00DB3A0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F08DDA" w14:textId="77777777" w:rsidR="006835FC" w:rsidRDefault="00DB3A06">
            <w:r>
              <w:rPr>
                <w:rFonts w:ascii="Arial"/>
                <w:b/>
                <w:sz w:val="16"/>
              </w:rPr>
              <w:t>Freetext template:</w:t>
            </w:r>
            <w:r>
              <w:rPr>
                <w:rFonts w:ascii="Arial"/>
                <w:b/>
                <w:sz w:val="16"/>
              </w:rPr>
              <w:br/>
            </w:r>
            <w:r>
              <w:rPr>
                <w:rFonts w:ascii="Arial"/>
                <w:b/>
                <w:sz w:val="16"/>
              </w:rPr>
              <w:br/>
              <w:t>Option 1 Method of non-guideline study</w:t>
            </w:r>
            <w:r>
              <w:rPr>
                <w:rFonts w:ascii="Arial"/>
                <w:sz w:val="16"/>
              </w:rPr>
              <w:br/>
              <w:t xml:space="preserve">- Principle of </w:t>
            </w:r>
            <w:r>
              <w:rPr>
                <w:rFonts w:ascii="Arial"/>
                <w:sz w:val="16"/>
              </w:rPr>
              <w:t>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w:t>
            </w:r>
            <w:r>
              <w:rPr>
                <w:rFonts w:ascii="Arial"/>
                <w:sz w:val="16"/>
              </w:rPr>
              <w:t>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787E89F5" w14:textId="77777777" w:rsidR="006835FC" w:rsidRDefault="00DB3A06">
            <w:r>
              <w:rPr>
                <w:rFonts w:ascii="Arial"/>
                <w:sz w:val="16"/>
              </w:rPr>
              <w:t xml:space="preserve">If no guideline was followed, include a description of the principles of the test protocol </w:t>
            </w:r>
            <w:r>
              <w:rPr>
                <w:rFonts w:ascii="Arial"/>
                <w:sz w:val="16"/>
              </w:rPr>
              <w:t>or estimated method used in the study.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w:t>
            </w:r>
            <w:r>
              <w:rPr>
                <w:rFonts w:ascii="Arial"/>
                <w:sz w:val="16"/>
              </w:rPr>
              <w:t xml:space="preserv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w:t>
            </w:r>
            <w:r>
              <w:rPr>
                <w:rFonts w:ascii="Arial"/>
                <w:sz w:val="16"/>
              </w:rPr>
              <w:t>g version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r>
            <w:r>
              <w:rPr>
                <w:rFonts w:ascii="Arial"/>
                <w:sz w:val="16"/>
              </w:rPr>
              <w:lastRenderedPageBreak/>
              <w:t>Details should be entered</w:t>
            </w:r>
            <w:r>
              <w:rPr>
                <w:rFonts w:ascii="Arial"/>
                <w:sz w:val="16"/>
              </w:rPr>
              <w:t xml:space="preserve">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297F6AD3" w14:textId="77777777" w:rsidR="006835FC" w:rsidRDefault="006835FC"/>
        </w:tc>
      </w:tr>
      <w:tr w:rsidR="006835FC" w14:paraId="685105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5E1CB9"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80CB7D" w14:textId="77777777" w:rsidR="006835FC" w:rsidRDefault="00DB3A06">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670B2B90" w14:textId="77777777" w:rsidR="006835FC" w:rsidRDefault="00DB3A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931326" w14:textId="77777777" w:rsidR="006835FC" w:rsidRDefault="00DB3A06">
            <w:r>
              <w:rPr>
                <w:rFonts w:ascii="Arial"/>
                <w:b/>
                <w:sz w:val="16"/>
              </w:rPr>
              <w:t>Picklist values:</w:t>
            </w:r>
            <w:r>
              <w:rPr>
                <w:rFonts w:ascii="Arial"/>
                <w:sz w:val="16"/>
              </w:rPr>
              <w:br/>
              <w:t xml:space="preserve">- yes (incl. QA </w:t>
            </w:r>
            <w:r>
              <w:rPr>
                <w:rFonts w:ascii="Arial"/>
                <w:sz w:val="16"/>
              </w:rPr>
              <w:t>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F52587E" w14:textId="77777777" w:rsidR="006835FC" w:rsidRDefault="00DB3A06">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w:t>
            </w:r>
            <w:r>
              <w:rPr>
                <w:rFonts w:ascii="Arial"/>
                <w:sz w:val="16"/>
              </w:rPr>
              <w:t>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2519C2C0" w14:textId="77777777" w:rsidR="006835FC" w:rsidRDefault="006835FC"/>
        </w:tc>
      </w:tr>
      <w:tr w:rsidR="006835FC" w14:paraId="20A385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7500A10"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49EAEA1" w14:textId="77777777" w:rsidR="006835FC" w:rsidRDefault="00DB3A06">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69E0D68" w14:textId="77777777" w:rsidR="006835FC" w:rsidRDefault="00DB3A0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8755475"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835C1C7" w14:textId="77777777" w:rsidR="006835FC" w:rsidRDefault="006835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157CEC1" w14:textId="77777777" w:rsidR="006835FC" w:rsidRDefault="006835FC"/>
        </w:tc>
      </w:tr>
      <w:tr w:rsidR="006835FC" w14:paraId="729FCF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3E985F"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6843F9" w14:textId="77777777" w:rsidR="006835FC" w:rsidRDefault="00DB3A06">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63048650" w14:textId="77777777" w:rsidR="006835FC" w:rsidRDefault="00DB3A06">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A1A99E"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37F4E439" w14:textId="77777777" w:rsidR="006835FC" w:rsidRDefault="00DB3A06">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w:t>
            </w:r>
            <w:r>
              <w:rPr>
                <w:rFonts w:ascii="Arial"/>
                <w:sz w:val="16"/>
              </w:rPr>
              <w:t>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48E41FAB" w14:textId="77777777" w:rsidR="006835FC" w:rsidRDefault="00DB3A06">
            <w:r>
              <w:rPr>
                <w:rFonts w:ascii="Arial"/>
                <w:b/>
                <w:sz w:val="16"/>
              </w:rPr>
              <w:t>Cross-reference:</w:t>
            </w:r>
            <w:r>
              <w:rPr>
                <w:rFonts w:ascii="Arial"/>
                <w:b/>
                <w:sz w:val="16"/>
              </w:rPr>
              <w:br/>
            </w:r>
            <w:r>
              <w:rPr>
                <w:rFonts w:ascii="Arial"/>
                <w:sz w:val="16"/>
              </w:rPr>
              <w:t>TEST_MATERIAL_INFORMATION</w:t>
            </w:r>
          </w:p>
        </w:tc>
      </w:tr>
      <w:tr w:rsidR="006835FC" w14:paraId="2BCDDA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E6FB18"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3BB317" w14:textId="77777777" w:rsidR="006835FC" w:rsidRDefault="00DB3A06">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54525E6F" w14:textId="77777777" w:rsidR="006835FC" w:rsidRDefault="00DB3A06">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FDA382"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7B76B499" w14:textId="77777777" w:rsidR="006835FC" w:rsidRDefault="00DB3A06">
            <w:r>
              <w:rPr>
                <w:rFonts w:ascii="Arial"/>
                <w:sz w:val="16"/>
              </w:rPr>
              <w:t xml:space="preserve">Select additional Test material information record if relevant. For example, in longer terms studies more than one </w:t>
            </w:r>
            <w:r>
              <w:rPr>
                <w:rFonts w:ascii="Arial"/>
                <w:sz w:val="16"/>
              </w:rPr>
              <w:t>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13FB53E3" w14:textId="77777777" w:rsidR="006835FC" w:rsidRDefault="00DB3A06">
            <w:r>
              <w:rPr>
                <w:rFonts w:ascii="Arial"/>
                <w:b/>
                <w:sz w:val="16"/>
              </w:rPr>
              <w:t>Cross-reference:</w:t>
            </w:r>
            <w:r>
              <w:rPr>
                <w:rFonts w:ascii="Arial"/>
                <w:b/>
                <w:sz w:val="16"/>
              </w:rPr>
              <w:br/>
            </w:r>
            <w:r>
              <w:rPr>
                <w:rFonts w:ascii="Arial"/>
                <w:sz w:val="16"/>
              </w:rPr>
              <w:t>TEST_MATERIAL_INFORMATION</w:t>
            </w:r>
          </w:p>
        </w:tc>
      </w:tr>
      <w:tr w:rsidR="006835FC" w14:paraId="473A5A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369D81"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450C18" w14:textId="77777777" w:rsidR="006835FC" w:rsidRDefault="00DB3A06">
            <w:r>
              <w:rPr>
                <w:rFonts w:ascii="Arial"/>
                <w:sz w:val="16"/>
              </w:rPr>
              <w:t xml:space="preserve">Specific details on test material used for the </w:t>
            </w:r>
            <w:r>
              <w:rPr>
                <w:rFonts w:ascii="Arial"/>
                <w:sz w:val="16"/>
              </w:rPr>
              <w:lastRenderedPageBreak/>
              <w:t>study</w:t>
            </w:r>
          </w:p>
        </w:tc>
        <w:tc>
          <w:tcPr>
            <w:tcW w:w="1425" w:type="dxa"/>
            <w:tcBorders>
              <w:top w:val="outset" w:sz="6" w:space="0" w:color="auto"/>
              <w:left w:val="outset" w:sz="6" w:space="0" w:color="auto"/>
              <w:bottom w:val="outset" w:sz="6" w:space="0" w:color="FFFFFF"/>
              <w:right w:val="outset" w:sz="6" w:space="0" w:color="auto"/>
            </w:tcBorders>
          </w:tcPr>
          <w:p w14:paraId="40EDD155" w14:textId="77777777" w:rsidR="006835FC" w:rsidRDefault="00DB3A06">
            <w:r>
              <w:rPr>
                <w:rFonts w:ascii="Arial"/>
                <w:sz w:val="16"/>
              </w:rPr>
              <w:lastRenderedPageBreak/>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8470D5" w14:textId="77777777" w:rsidR="006835FC" w:rsidRDefault="00DB3A06">
            <w:r>
              <w:rPr>
                <w:rFonts w:ascii="Arial"/>
                <w:b/>
                <w:sz w:val="16"/>
              </w:rPr>
              <w:t>Freetext te</w:t>
            </w:r>
            <w:r>
              <w:rPr>
                <w:rFonts w:ascii="Arial"/>
                <w:b/>
                <w:sz w:val="16"/>
              </w:rPr>
              <w:t>mplate:</w:t>
            </w:r>
            <w:r>
              <w:rPr>
                <w:rFonts w:ascii="Arial"/>
                <w:sz w:val="16"/>
              </w:rPr>
              <w:br/>
              <w:t>SOURCE OF TEST MATERIAL</w:t>
            </w:r>
            <w:r>
              <w:rPr>
                <w:rFonts w:ascii="Arial"/>
                <w:sz w:val="16"/>
              </w:rPr>
              <w:br/>
              <w:t>- Source (i.e. manufacturer or supplier) and lot/batch number of test material:</w:t>
            </w:r>
            <w:r>
              <w:rPr>
                <w:rFonts w:ascii="Arial"/>
                <w:sz w:val="16"/>
              </w:rPr>
              <w:br/>
            </w:r>
            <w:r>
              <w:rPr>
                <w:rFonts w:ascii="Arial"/>
                <w:sz w:val="16"/>
              </w:rPr>
              <w:lastRenderedPageBreak/>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w:t>
            </w:r>
            <w:r>
              <w:rPr>
                <w:rFonts w:ascii="Arial"/>
                <w:sz w:val="16"/>
              </w:rPr>
              <w:t>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w:t>
            </w:r>
            <w:r>
              <w:rPr>
                <w:rFonts w:ascii="Arial"/>
                <w:sz w:val="16"/>
              </w:rPr>
              <w:t>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w:t>
            </w:r>
            <w:r>
              <w:rPr>
                <w:rFonts w:ascii="Arial"/>
                <w:sz w:val="16"/>
              </w:rPr>
              <w:t>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w:t>
            </w:r>
            <w:r>
              <w:rPr>
                <w:rFonts w:ascii="Arial"/>
                <w:sz w:val="16"/>
              </w:rPr>
              <w:t>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w:t>
            </w:r>
            <w:r>
              <w:rPr>
                <w:rFonts w:ascii="Arial"/>
                <w:sz w:val="16"/>
              </w:rPr>
              <w:t>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r>
            <w:r>
              <w:rPr>
                <w:rFonts w:ascii="Arial"/>
                <w:sz w:val="16"/>
              </w:rPr>
              <w:lastRenderedPageBreak/>
              <w:t>- Density:</w:t>
            </w:r>
            <w:r>
              <w:rPr>
                <w:rFonts w:ascii="Arial"/>
                <w:sz w:val="16"/>
              </w:rPr>
              <w:br/>
              <w:t>- Particle size &amp; distribution:</w:t>
            </w:r>
            <w:r>
              <w:rPr>
                <w:rFonts w:ascii="Arial"/>
                <w:sz w:val="16"/>
              </w:rPr>
              <w:br/>
              <w:t xml:space="preserve">- Specific </w:t>
            </w:r>
            <w:r>
              <w:rPr>
                <w:rFonts w:ascii="Arial"/>
                <w:sz w:val="16"/>
              </w:rPr>
              <w:t>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w:t>
            </w:r>
            <w:r>
              <w:rPr>
                <w:rFonts w:ascii="Arial"/>
                <w:sz w:val="16"/>
              </w:rPr>
              <w:t>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w:t>
            </w:r>
            <w:r>
              <w:rPr>
                <w:rFonts w:ascii="Arial"/>
                <w:sz w:val="16"/>
              </w:rPr>
              <w:t>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9E99C1B" w14:textId="77777777" w:rsidR="006835FC" w:rsidRDefault="00DB3A06">
            <w:r>
              <w:rPr>
                <w:rFonts w:ascii="Arial"/>
                <w:sz w:val="16"/>
              </w:rPr>
              <w:lastRenderedPageBreak/>
              <w:t>Use this field for reporting specific details on the test material as used for the study if they differ from the starting material specified under 'Test material information'. This can inc</w:t>
            </w:r>
            <w:r>
              <w:rPr>
                <w:rFonts w:ascii="Arial"/>
                <w:sz w:val="16"/>
              </w:rPr>
              <w:t xml:space="preserve">lude </w:t>
            </w:r>
            <w:r>
              <w:rPr>
                <w:rFonts w:ascii="Arial"/>
                <w:sz w:val="16"/>
              </w:rPr>
              <w:lastRenderedPageBreak/>
              <w:t>information on the pre-defined items, but not all or additional ones may be relevant.</w:t>
            </w:r>
            <w:r>
              <w:rPr>
                <w:rFonts w:ascii="Arial"/>
                <w:sz w:val="16"/>
              </w:rPr>
              <w:br/>
            </w:r>
            <w:r>
              <w:rPr>
                <w:rFonts w:ascii="Arial"/>
                <w:sz w:val="16"/>
              </w:rPr>
              <w:br/>
              <w:t xml:space="preserve"> </w:t>
            </w:r>
            <w:r>
              <w:rPr>
                <w:rFonts w:ascii="Arial"/>
                <w:sz w:val="16"/>
              </w:rPr>
              <w:br/>
            </w:r>
            <w:r>
              <w:rPr>
                <w:rFonts w:ascii="Arial"/>
                <w:sz w:val="16"/>
              </w:rPr>
              <w:br/>
              <w:t>Use freetext template and delete/add elements as appropriate. Enter any details that could be relevant for evaluating this study summary or that are requested by</w:t>
            </w:r>
            <w:r>
              <w:rPr>
                <w:rFonts w:ascii="Arial"/>
                <w:sz w:val="16"/>
              </w:rPr>
              <w:t xml:space="preserve"> the respective regulatory programme. Consult the programme-specific guidance (e.g. OECD Programme, Pesticides NAFTA or EU REACH) thereof.</w:t>
            </w:r>
            <w:r>
              <w:rPr>
                <w:rFonts w:ascii="Arial"/>
                <w:sz w:val="16"/>
              </w:rPr>
              <w:br/>
            </w:r>
            <w:r>
              <w:rPr>
                <w:rFonts w:ascii="Arial"/>
                <w:sz w:val="16"/>
              </w:rPr>
              <w:br/>
              <w:t xml:space="preserve"> </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 xml:space="preserve"> </w:t>
            </w:r>
            <w:r>
              <w:rPr>
                <w:rFonts w:ascii="Arial"/>
                <w:sz w:val="16"/>
              </w:rPr>
              <w:br/>
            </w:r>
            <w:r>
              <w:rPr>
                <w:rFonts w:ascii="Arial"/>
                <w:sz w:val="16"/>
              </w:rPr>
              <w:br/>
              <w:t>SOURCE OF TEST MATERIAL</w:t>
            </w:r>
            <w:r>
              <w:rPr>
                <w:rFonts w:ascii="Arial"/>
                <w:sz w:val="16"/>
              </w:rPr>
              <w:br/>
            </w:r>
            <w:r>
              <w:rPr>
                <w:rFonts w:ascii="Arial"/>
                <w:sz w:val="16"/>
              </w:rPr>
              <w:br/>
              <w:t xml:space="preserve"> - Source and lot/batch No. of test material</w:t>
            </w:r>
            <w:r>
              <w:rPr>
                <w:rFonts w:ascii="Arial"/>
                <w:sz w:val="16"/>
              </w:rPr>
              <w:br/>
            </w:r>
            <w:r>
              <w:rPr>
                <w:rFonts w:ascii="Arial"/>
                <w:sz w:val="16"/>
              </w:rPr>
              <w:br/>
              <w:t xml:space="preserve"> - Expiration date of the lot/batch</w:t>
            </w:r>
            <w:r>
              <w:rPr>
                <w:rFonts w:ascii="Arial"/>
                <w:sz w:val="16"/>
              </w:rPr>
              <w:br/>
            </w:r>
            <w:r>
              <w:rPr>
                <w:rFonts w:ascii="Arial"/>
                <w:sz w:val="16"/>
              </w:rPr>
              <w:br/>
              <w:t xml:space="preserve"> - Purity test date: provide if available</w:t>
            </w:r>
            <w:r>
              <w:rPr>
                <w:rFonts w:ascii="Arial"/>
                <w:sz w:val="16"/>
              </w:rPr>
              <w:br/>
            </w:r>
            <w:r>
              <w:rPr>
                <w:rFonts w:ascii="Arial"/>
                <w:sz w:val="16"/>
              </w:rPr>
              <w:br/>
              <w:t xml:space="preserve"> </w:t>
            </w:r>
            <w:r>
              <w:rPr>
                <w:rFonts w:ascii="Arial"/>
                <w:sz w:val="16"/>
              </w:rPr>
              <w:br/>
            </w:r>
            <w:r>
              <w:rPr>
                <w:rFonts w:ascii="Arial"/>
                <w:sz w:val="16"/>
              </w:rPr>
              <w:br/>
              <w:t>RADIOLABELLING INFORMATION</w:t>
            </w:r>
            <w:r>
              <w:rPr>
                <w:rFonts w:ascii="Arial"/>
                <w:sz w:val="16"/>
              </w:rPr>
              <w:br/>
            </w:r>
            <w:r>
              <w:rPr>
                <w:rFonts w:ascii="Arial"/>
                <w:sz w:val="16"/>
              </w:rPr>
              <w:br/>
              <w:t xml:space="preserve"> - Radiochemical purity</w:t>
            </w:r>
            <w:r>
              <w:rPr>
                <w:rFonts w:ascii="Arial"/>
                <w:sz w:val="16"/>
              </w:rPr>
              <w:br/>
            </w:r>
            <w:r>
              <w:rPr>
                <w:rFonts w:ascii="Arial"/>
                <w:sz w:val="16"/>
              </w:rPr>
              <w:br/>
              <w:t xml:space="preserve"> - Specific activity</w:t>
            </w:r>
            <w:r>
              <w:rPr>
                <w:rFonts w:ascii="Arial"/>
                <w:sz w:val="16"/>
              </w:rPr>
              <w:br/>
            </w:r>
            <w:r>
              <w:rPr>
                <w:rFonts w:ascii="Arial"/>
                <w:sz w:val="16"/>
              </w:rPr>
              <w:br/>
              <w:t xml:space="preserve"> - Locations of the label</w:t>
            </w:r>
            <w:r>
              <w:rPr>
                <w:rFonts w:ascii="Arial"/>
                <w:sz w:val="16"/>
              </w:rPr>
              <w:br/>
            </w:r>
            <w:r>
              <w:rPr>
                <w:rFonts w:ascii="Arial"/>
                <w:sz w:val="16"/>
              </w:rPr>
              <w:br/>
              <w:t xml:space="preserve"> - Expiration date of r</w:t>
            </w:r>
            <w:r>
              <w:rPr>
                <w:rFonts w:ascii="Arial"/>
                <w:sz w:val="16"/>
              </w:rPr>
              <w:t>adiochemical substance</w:t>
            </w:r>
            <w:r>
              <w:rPr>
                <w:rFonts w:ascii="Arial"/>
                <w:sz w:val="16"/>
              </w:rPr>
              <w:br/>
            </w:r>
            <w:r>
              <w:rPr>
                <w:rFonts w:ascii="Arial"/>
                <w:sz w:val="16"/>
              </w:rPr>
              <w:br/>
              <w:t xml:space="preserve"> </w:t>
            </w:r>
            <w:r>
              <w:rPr>
                <w:rFonts w:ascii="Arial"/>
                <w:sz w:val="16"/>
              </w:rPr>
              <w:br/>
            </w:r>
            <w:r>
              <w:rPr>
                <w:rFonts w:ascii="Arial"/>
                <w:sz w:val="16"/>
              </w:rPr>
              <w:br/>
              <w:t xml:space="preserve">STABILITY AND STORAGE CONDITIONS OF </w:t>
            </w:r>
            <w:r>
              <w:rPr>
                <w:rFonts w:ascii="Arial"/>
                <w:sz w:val="16"/>
              </w:rPr>
              <w:lastRenderedPageBreak/>
              <w:t>TEST MATERIAL</w:t>
            </w:r>
            <w:r>
              <w:rPr>
                <w:rFonts w:ascii="Arial"/>
                <w:sz w:val="16"/>
              </w:rPr>
              <w:br/>
            </w:r>
            <w:r>
              <w:rPr>
                <w:rFonts w:ascii="Arial"/>
                <w:sz w:val="16"/>
              </w:rPr>
              <w:br/>
              <w:t xml:space="preserve"> - Storage condition of test material</w:t>
            </w:r>
            <w:r>
              <w:rPr>
                <w:rFonts w:ascii="Arial"/>
                <w:sz w:val="16"/>
              </w:rPr>
              <w:br/>
            </w:r>
            <w:r>
              <w:rPr>
                <w:rFonts w:ascii="Arial"/>
                <w:sz w:val="16"/>
              </w:rPr>
              <w:br/>
              <w:t xml:space="preserve"> - Stability under test conditions</w:t>
            </w:r>
            <w:r>
              <w:rPr>
                <w:rFonts w:ascii="Arial"/>
                <w:sz w:val="16"/>
              </w:rPr>
              <w:br/>
            </w:r>
            <w:r>
              <w:rPr>
                <w:rFonts w:ascii="Arial"/>
                <w:sz w:val="16"/>
              </w:rPr>
              <w:br/>
              <w:t xml:space="preserve"> - Solubility and stability of the test substance in the solvent/vehicle</w:t>
            </w:r>
            <w:r>
              <w:rPr>
                <w:rFonts w:ascii="Arial"/>
                <w:sz w:val="16"/>
              </w:rPr>
              <w:br/>
            </w:r>
            <w:r>
              <w:rPr>
                <w:rFonts w:ascii="Arial"/>
                <w:sz w:val="16"/>
              </w:rPr>
              <w:br/>
              <w:t xml:space="preserve"> - Reactivity of the test sub</w:t>
            </w:r>
            <w:r>
              <w:rPr>
                <w:rFonts w:ascii="Arial"/>
                <w:sz w:val="16"/>
              </w:rPr>
              <w:t>stance with the solvent/vehicle or the cell culture medium</w:t>
            </w:r>
            <w:r>
              <w:rPr>
                <w:rFonts w:ascii="Arial"/>
                <w:sz w:val="16"/>
              </w:rPr>
              <w:br/>
            </w:r>
            <w:r>
              <w:rPr>
                <w:rFonts w:ascii="Arial"/>
                <w:sz w:val="16"/>
              </w:rPr>
              <w:br/>
              <w:t xml:space="preserve"> </w:t>
            </w:r>
            <w:r>
              <w:rPr>
                <w:rFonts w:ascii="Arial"/>
                <w:sz w:val="16"/>
              </w:rPr>
              <w:br/>
            </w:r>
            <w:r>
              <w:rPr>
                <w:rFonts w:ascii="Arial"/>
                <w:sz w:val="16"/>
              </w:rPr>
              <w:br/>
              <w:t>TREATMENT OF TEST MATERIAL PRIOR TO TESTING</w:t>
            </w:r>
            <w:r>
              <w:rPr>
                <w:rFonts w:ascii="Arial"/>
                <w:sz w:val="16"/>
              </w:rPr>
              <w:br/>
            </w:r>
            <w:r>
              <w:rPr>
                <w:rFonts w:ascii="Arial"/>
                <w:sz w:val="16"/>
              </w:rPr>
              <w:br/>
              <w:t xml:space="preserve"> - Treatment of test material prior to testing (e.g. warming, grinding)</w:t>
            </w:r>
            <w:r>
              <w:rPr>
                <w:rFonts w:ascii="Arial"/>
                <w:sz w:val="16"/>
              </w:rPr>
              <w:br/>
            </w:r>
            <w:r>
              <w:rPr>
                <w:rFonts w:ascii="Arial"/>
                <w:sz w:val="16"/>
              </w:rPr>
              <w:br/>
              <w:t xml:space="preserve"> - Preliminary purification step</w:t>
            </w:r>
            <w:r>
              <w:rPr>
                <w:rFonts w:ascii="Arial"/>
                <w:sz w:val="16"/>
              </w:rPr>
              <w:br/>
            </w:r>
            <w:r>
              <w:rPr>
                <w:rFonts w:ascii="Arial"/>
                <w:sz w:val="16"/>
              </w:rPr>
              <w:br/>
              <w:t xml:space="preserve"> - Final dilution of a soluble solid, sto</w:t>
            </w:r>
            <w:r>
              <w:rPr>
                <w:rFonts w:ascii="Arial"/>
                <w:sz w:val="16"/>
              </w:rPr>
              <w:t>ck liquid, or gel (e.g., neat liquid, stock diluted liquid, or dissolved solid) to final concentration and the solvent(s) used</w:t>
            </w:r>
            <w:r>
              <w:rPr>
                <w:rFonts w:ascii="Arial"/>
                <w:sz w:val="16"/>
              </w:rPr>
              <w:br/>
            </w:r>
            <w:r>
              <w:rPr>
                <w:rFonts w:ascii="Arial"/>
                <w:sz w:val="16"/>
              </w:rPr>
              <w:br/>
              <w:t xml:space="preserve"> - Final preparation of a solid (e.g. stock crystals ground to fine powder using a mortar and pestle)</w:t>
            </w:r>
            <w:r>
              <w:rPr>
                <w:rFonts w:ascii="Arial"/>
                <w:sz w:val="16"/>
              </w:rPr>
              <w:br/>
            </w:r>
            <w:r>
              <w:rPr>
                <w:rFonts w:ascii="Arial"/>
                <w:sz w:val="16"/>
              </w:rPr>
              <w:br/>
              <w:t xml:space="preserve"> </w:t>
            </w:r>
            <w:r>
              <w:rPr>
                <w:rFonts w:ascii="Arial"/>
                <w:sz w:val="16"/>
              </w:rPr>
              <w:br/>
            </w:r>
            <w:r>
              <w:rPr>
                <w:rFonts w:ascii="Arial"/>
                <w:sz w:val="16"/>
              </w:rPr>
              <w:br/>
              <w:t>FORM AS APPLIED IN THE</w:t>
            </w:r>
            <w:r>
              <w:rPr>
                <w:rFonts w:ascii="Arial"/>
                <w:sz w:val="16"/>
              </w:rPr>
              <w:t xml:space="preserve"> TEST (if different from that of starting material)</w:t>
            </w:r>
            <w:r>
              <w:rPr>
                <w:rFonts w:ascii="Arial"/>
                <w:sz w:val="16"/>
              </w:rPr>
              <w:br/>
            </w:r>
            <w:r>
              <w:rPr>
                <w:rFonts w:ascii="Arial"/>
                <w:sz w:val="16"/>
              </w:rPr>
              <w:br/>
              <w:t xml:space="preserve"> </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 xml:space="preserve"> </w:t>
            </w:r>
            <w:r>
              <w:rPr>
                <w:rFonts w:ascii="Arial"/>
                <w:sz w:val="16"/>
              </w:rPr>
              <w:br/>
            </w:r>
            <w:r>
              <w:rPr>
                <w:rFonts w:ascii="Arial"/>
                <w:sz w:val="16"/>
              </w:rPr>
              <w:lastRenderedPageBreak/>
              <w:br/>
              <w:t xml:space="preserve">FORMULATED PRODUCT (for </w:t>
            </w:r>
            <w:r>
              <w:rPr>
                <w:rFonts w:ascii="Arial"/>
                <w:sz w:val="16"/>
              </w:rPr>
              <w:t>biocides/pesticides)</w:t>
            </w:r>
            <w:r>
              <w:rPr>
                <w:rFonts w:ascii="Arial"/>
                <w:sz w:val="16"/>
              </w:rPr>
              <w:br/>
            </w:r>
            <w:r>
              <w:rPr>
                <w:rFonts w:ascii="Arial"/>
                <w:sz w:val="16"/>
              </w:rPr>
              <w:br/>
              <w:t xml:space="preserve"> </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w:t>
            </w:r>
            <w:r>
              <w:rPr>
                <w:rFonts w:ascii="Arial"/>
                <w:sz w:val="16"/>
              </w:rPr>
              <w:t>eed treatment.</w:t>
            </w:r>
            <w:r>
              <w:rPr>
                <w:rFonts w:ascii="Arial"/>
                <w:sz w:val="16"/>
              </w:rPr>
              <w:br/>
            </w:r>
            <w:r>
              <w:rPr>
                <w:rFonts w:ascii="Arial"/>
                <w:sz w:val="16"/>
              </w:rPr>
              <w:br/>
              <w:t xml:space="preserve"> </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216940B" w14:textId="77777777" w:rsidR="006835FC" w:rsidRDefault="006835FC"/>
        </w:tc>
      </w:tr>
      <w:tr w:rsidR="006835FC" w14:paraId="617327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BBB2B7"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C3CA55" w14:textId="77777777" w:rsidR="006835FC" w:rsidRDefault="00DB3A06">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2535ED08" w14:textId="77777777" w:rsidR="006835FC" w:rsidRDefault="00DB3A06">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0D310B1" w14:textId="77777777" w:rsidR="006835FC" w:rsidRDefault="00DB3A06">
            <w:r>
              <w:rPr>
                <w:rFonts w:ascii="Arial"/>
                <w:b/>
                <w:sz w:val="16"/>
              </w:rPr>
              <w:t xml:space="preserve">Freetext </w:t>
            </w:r>
            <w:r>
              <w:rPr>
                <w:rFonts w:ascii="Arial"/>
                <w:b/>
                <w:sz w:val="16"/>
              </w:rPr>
              <w:t>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w:t>
            </w:r>
            <w:r>
              <w:rPr>
                <w:rFonts w:ascii="Arial"/>
                <w:sz w:val="16"/>
              </w:rPr>
              <w:t xml:space="preserve">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w:t>
            </w:r>
            <w:r>
              <w:rPr>
                <w:rFonts w:ascii="Arial"/>
                <w:sz w:val="16"/>
              </w:rPr>
              <w:t>onditions (e.g. in the exposure medium) and during storage:</w:t>
            </w:r>
            <w:r>
              <w:rPr>
                <w:rFonts w:ascii="Arial"/>
                <w:sz w:val="16"/>
              </w:rPr>
              <w:br/>
              <w:t>- Stability in the medium, i.e. sensitivity of the test material to hydrolysis and/or photolysis:</w:t>
            </w:r>
            <w:r>
              <w:rPr>
                <w:rFonts w:ascii="Arial"/>
                <w:sz w:val="16"/>
              </w:rPr>
              <w:br/>
              <w:t xml:space="preserve">- Solubility and stability of the test material in the </w:t>
            </w:r>
            <w:r>
              <w:rPr>
                <w:rFonts w:ascii="Arial"/>
                <w:sz w:val="16"/>
              </w:rPr>
              <w:lastRenderedPageBreak/>
              <w:t>solvent/vehicle and the exposure medium:</w:t>
            </w:r>
            <w:r>
              <w:rPr>
                <w:rFonts w:ascii="Arial"/>
                <w:sz w:val="16"/>
              </w:rPr>
              <w:br/>
              <w:t xml:space="preserve">- </w:t>
            </w:r>
            <w:r>
              <w:rPr>
                <w:rFonts w:ascii="Arial"/>
                <w:sz w:val="16"/>
              </w:rPr>
              <w:t>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w:t>
            </w:r>
            <w:r>
              <w:rPr>
                <w:rFonts w:ascii="Arial"/>
                <w:sz w:val="16"/>
              </w:rPr>
              <w:t>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w:t>
            </w:r>
            <w:r>
              <w:rPr>
                <w:rFonts w:ascii="Arial"/>
                <w:sz w:val="16"/>
              </w:rPr>
              <w:t>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w:t>
            </w:r>
            <w:r>
              <w:rPr>
                <w:rFonts w:ascii="Arial"/>
                <w:sz w:val="16"/>
              </w:rPr>
              <w:t>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w:t>
            </w:r>
            <w:r>
              <w:rPr>
                <w:rFonts w:ascii="Arial"/>
                <w:sz w:val="16"/>
              </w:rPr>
              <w:t>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w:t>
            </w:r>
            <w:r>
              <w:rPr>
                <w:rFonts w:ascii="Arial"/>
                <w:sz w:val="16"/>
              </w:rPr>
              <w:lastRenderedPageBreak/>
              <w:t>p</w:t>
            </w:r>
            <w:r>
              <w:rPr>
                <w:rFonts w:ascii="Arial"/>
                <w:sz w:val="16"/>
              </w:rPr>
              <w:t>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C342666" w14:textId="77777777" w:rsidR="006835FC" w:rsidRDefault="00DB3A06">
            <w:r>
              <w:rPr>
                <w:rFonts w:ascii="Arial"/>
                <w:sz w:val="16"/>
              </w:rPr>
              <w:lastRenderedPageBreak/>
              <w:t>Use this field for reporting specific details on the test material as used for the study if they differ from the starting material specified under 'Test material information'. This can i</w:t>
            </w:r>
            <w:r>
              <w:rPr>
                <w:rFonts w:ascii="Arial"/>
                <w:sz w:val="16"/>
              </w:rPr>
              <w:t>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w:t>
            </w:r>
            <w:r>
              <w:rPr>
                <w:rFonts w:ascii="Arial"/>
                <w:sz w:val="16"/>
              </w:rPr>
              <w:t>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w:t>
            </w:r>
            <w:r>
              <w:rPr>
                <w:rFonts w:ascii="Arial"/>
                <w:sz w:val="16"/>
              </w:rPr>
              <w:t>rce and lot/batch No. of test material</w:t>
            </w:r>
            <w:r>
              <w:rPr>
                <w:rFonts w:ascii="Arial"/>
                <w:sz w:val="16"/>
              </w:rPr>
              <w:br/>
            </w:r>
            <w:r>
              <w:rPr>
                <w:rFonts w:ascii="Arial"/>
                <w:sz w:val="16"/>
              </w:rPr>
              <w:br/>
              <w:t>- Expiration date of the lot/batch</w:t>
            </w:r>
            <w:r>
              <w:rPr>
                <w:rFonts w:ascii="Arial"/>
                <w:sz w:val="16"/>
              </w:rPr>
              <w:br/>
            </w:r>
            <w:r>
              <w:rPr>
                <w:rFonts w:ascii="Arial"/>
                <w:sz w:val="16"/>
              </w:rPr>
              <w:lastRenderedPageBreak/>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w:t>
            </w:r>
            <w:r>
              <w:rPr>
                <w:rFonts w:ascii="Arial"/>
                <w:sz w:val="16"/>
              </w:rPr>
              <w:t>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w:t>
            </w:r>
            <w:r>
              <w:rPr>
                <w:rFonts w:ascii="Arial"/>
                <w:sz w:val="16"/>
              </w:rPr>
              <w: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w:t>
            </w:r>
            <w:r>
              <w:rPr>
                <w:rFonts w:ascii="Arial"/>
                <w:sz w:val="16"/>
              </w:rPr>
              <w:t>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w:t>
            </w:r>
            <w:r>
              <w:rPr>
                <w:rFonts w:ascii="Arial"/>
                <w:sz w:val="16"/>
              </w:rPr>
              <w:lastRenderedPageBreak/>
              <w:t>from that of s</w:t>
            </w:r>
            <w:r>
              <w:rPr>
                <w:rFonts w:ascii="Arial"/>
                <w:sz w:val="16"/>
              </w:rPr>
              <w:t>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w:t>
            </w:r>
            <w:r>
              <w:rPr>
                <w:rFonts w:ascii="Arial"/>
                <w:sz w:val="16"/>
              </w:rPr>
              <w:t xml:space="preserv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w:t>
            </w:r>
            <w:r>
              <w:rPr>
                <w:rFonts w:ascii="Arial"/>
                <w:sz w:val="16"/>
              </w:rPr>
              <w:t>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7B1F790" w14:textId="77777777" w:rsidR="006835FC" w:rsidRDefault="006835FC"/>
        </w:tc>
      </w:tr>
      <w:tr w:rsidR="006835FC" w14:paraId="2B1D60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B991F2"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20BA1E" w14:textId="77777777" w:rsidR="006835FC" w:rsidRDefault="00DB3A06">
            <w:r>
              <w:rPr>
                <w:rFonts w:ascii="Arial"/>
                <w:sz w:val="16"/>
              </w:rPr>
              <w:t>Radiolabelling</w:t>
            </w:r>
          </w:p>
        </w:tc>
        <w:tc>
          <w:tcPr>
            <w:tcW w:w="1425" w:type="dxa"/>
            <w:tcBorders>
              <w:top w:val="outset" w:sz="6" w:space="0" w:color="auto"/>
              <w:left w:val="outset" w:sz="6" w:space="0" w:color="auto"/>
              <w:bottom w:val="outset" w:sz="6" w:space="0" w:color="FFFFFF"/>
              <w:right w:val="outset" w:sz="6" w:space="0" w:color="auto"/>
            </w:tcBorders>
          </w:tcPr>
          <w:p w14:paraId="2590FC7F" w14:textId="77777777" w:rsidR="006835FC" w:rsidRDefault="00DB3A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3367AF" w14:textId="77777777" w:rsidR="006835FC" w:rsidRDefault="00DB3A06">
            <w:r>
              <w:rPr>
                <w:rFonts w:ascii="Arial"/>
                <w:b/>
                <w:sz w:val="16"/>
              </w:rPr>
              <w:t>Picklist values:</w:t>
            </w:r>
            <w:r>
              <w:rPr>
                <w:rFonts w:ascii="Arial"/>
                <w:sz w:val="16"/>
              </w:rPr>
              <w:br/>
              <w:t>- yes</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D1D6C5B" w14:textId="77777777" w:rsidR="006835FC" w:rsidRDefault="00DB3A06">
            <w:r>
              <w:rPr>
                <w:rFonts w:ascii="Arial"/>
                <w:sz w:val="16"/>
              </w:rPr>
              <w:t xml:space="preserve">Indicate if labelled or non-labelled test material was </w:t>
            </w:r>
            <w:r>
              <w:rPr>
                <w:rFonts w:ascii="Arial"/>
                <w:sz w:val="16"/>
              </w:rPr>
              <w:t>used. Details on labelled material to be described in field 'Details on test material'.</w:t>
            </w:r>
          </w:p>
        </w:tc>
        <w:tc>
          <w:tcPr>
            <w:tcW w:w="2081" w:type="dxa"/>
            <w:tcBorders>
              <w:top w:val="outset" w:sz="6" w:space="0" w:color="auto"/>
              <w:left w:val="outset" w:sz="6" w:space="0" w:color="auto"/>
              <w:bottom w:val="outset" w:sz="6" w:space="0" w:color="FFFFFF"/>
              <w:right w:val="outset" w:sz="6" w:space="0" w:color="FFFFFF"/>
            </w:tcBorders>
          </w:tcPr>
          <w:p w14:paraId="2CD2B959" w14:textId="77777777" w:rsidR="006835FC" w:rsidRDefault="006835FC"/>
        </w:tc>
      </w:tr>
      <w:tr w:rsidR="006835FC" w14:paraId="1EB680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10A02CE"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81A6950" w14:textId="77777777" w:rsidR="006835FC" w:rsidRDefault="00DB3A06">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846D8AF" w14:textId="77777777" w:rsidR="006835FC" w:rsidRDefault="00DB3A0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0F39B5F"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C9C77A1" w14:textId="77777777" w:rsidR="006835FC" w:rsidRDefault="006835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9A65FD0" w14:textId="77777777" w:rsidR="006835FC" w:rsidRDefault="006835FC"/>
        </w:tc>
      </w:tr>
      <w:tr w:rsidR="006835FC" w14:paraId="0EA57F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59B793"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E45CFE" w14:textId="77777777" w:rsidR="006835FC" w:rsidRDefault="00DB3A06">
            <w:r>
              <w:rPr>
                <w:rFonts w:ascii="Arial"/>
                <w:sz w:val="16"/>
              </w:rPr>
              <w:t>Further details on study design</w:t>
            </w:r>
          </w:p>
        </w:tc>
        <w:tc>
          <w:tcPr>
            <w:tcW w:w="1425" w:type="dxa"/>
            <w:tcBorders>
              <w:top w:val="outset" w:sz="6" w:space="0" w:color="auto"/>
              <w:left w:val="outset" w:sz="6" w:space="0" w:color="auto"/>
              <w:bottom w:val="outset" w:sz="6" w:space="0" w:color="FFFFFF"/>
              <w:right w:val="outset" w:sz="6" w:space="0" w:color="auto"/>
            </w:tcBorders>
          </w:tcPr>
          <w:p w14:paraId="59D046E7" w14:textId="77777777" w:rsidR="006835FC" w:rsidRDefault="00DB3A0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63CE276"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08C89AD8" w14:textId="77777777" w:rsidR="006835FC" w:rsidRDefault="00DB3A06">
            <w:r>
              <w:rPr>
                <w:rFonts w:ascii="Arial"/>
                <w:sz w:val="16"/>
              </w:rPr>
              <w:t xml:space="preserve">Describe the study design, e.g. what samples of </w:t>
            </w:r>
            <w:r>
              <w:rPr>
                <w:rFonts w:ascii="Arial"/>
                <w:sz w:val="16"/>
              </w:rPr>
              <w:t>representative food or feedingstuffs or their simulates were exposed to the substance and for how long. Provide sufficient details on the sampling and analytical methods used. Consult any programme-specific guidance.</w:t>
            </w:r>
            <w:r>
              <w:rPr>
                <w:rFonts w:ascii="Arial"/>
                <w:sz w:val="16"/>
              </w:rPr>
              <w:br/>
            </w:r>
            <w:r>
              <w:rPr>
                <w:rFonts w:ascii="Arial"/>
                <w:sz w:val="16"/>
              </w:rPr>
              <w:br/>
              <w:t>When summarising various studies, it m</w:t>
            </w:r>
            <w:r>
              <w:rPr>
                <w:rFonts w:ascii="Arial"/>
                <w:sz w:val="16"/>
              </w:rPr>
              <w:t>ay be appropriate to include a table in the rich text field 'Any other information on materials and methods incl. tables'.</w:t>
            </w:r>
          </w:p>
        </w:tc>
        <w:tc>
          <w:tcPr>
            <w:tcW w:w="2081" w:type="dxa"/>
            <w:tcBorders>
              <w:top w:val="outset" w:sz="6" w:space="0" w:color="auto"/>
              <w:left w:val="outset" w:sz="6" w:space="0" w:color="auto"/>
              <w:bottom w:val="outset" w:sz="6" w:space="0" w:color="FFFFFF"/>
              <w:right w:val="outset" w:sz="6" w:space="0" w:color="FFFFFF"/>
            </w:tcBorders>
          </w:tcPr>
          <w:p w14:paraId="12E8F902" w14:textId="77777777" w:rsidR="006835FC" w:rsidRDefault="006835FC"/>
        </w:tc>
      </w:tr>
      <w:tr w:rsidR="006835FC" w14:paraId="469F60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E17EBD7"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6BFA1B8" w14:textId="77777777" w:rsidR="006835FC" w:rsidRDefault="00DB3A06">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0AC118C" w14:textId="77777777" w:rsidR="006835FC" w:rsidRDefault="00DB3A0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429EB85"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73D27FA" w14:textId="77777777" w:rsidR="006835FC" w:rsidRDefault="006835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03399C8" w14:textId="77777777" w:rsidR="006835FC" w:rsidRDefault="006835FC"/>
        </w:tc>
      </w:tr>
      <w:tr w:rsidR="006835FC" w14:paraId="72A88B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35B19C"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EB9F6B" w14:textId="77777777" w:rsidR="006835FC" w:rsidRDefault="006835FC"/>
        </w:tc>
        <w:tc>
          <w:tcPr>
            <w:tcW w:w="1425" w:type="dxa"/>
            <w:tcBorders>
              <w:top w:val="outset" w:sz="6" w:space="0" w:color="auto"/>
              <w:left w:val="outset" w:sz="6" w:space="0" w:color="auto"/>
              <w:bottom w:val="outset" w:sz="6" w:space="0" w:color="FFFFFF"/>
              <w:right w:val="outset" w:sz="6" w:space="0" w:color="auto"/>
            </w:tcBorders>
          </w:tcPr>
          <w:p w14:paraId="3B4F7528" w14:textId="77777777" w:rsidR="006835FC" w:rsidRDefault="00DB3A0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4E5C97"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4342FD9F" w14:textId="77777777" w:rsidR="006835FC" w:rsidRDefault="00DB3A06">
            <w:r>
              <w:rPr>
                <w:rFonts w:ascii="Arial"/>
                <w:sz w:val="16"/>
              </w:rPr>
              <w:t xml:space="preserve">In this </w:t>
            </w:r>
            <w:r>
              <w:rPr>
                <w:rFonts w:ascii="Arial"/>
                <w:sz w:val="16"/>
              </w:rPr>
              <w:t>field, you can enter any information on materials and methods, for which no distinct field is available, or transfer free text from other databases. You can also open a rich text editor and create formatted text and tables or insert and edit any excerpt fr</w:t>
            </w:r>
            <w:r>
              <w:rPr>
                <w:rFonts w:ascii="Arial"/>
                <w:sz w:val="16"/>
              </w:rPr>
              <w:t>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w:t>
            </w:r>
            <w:r>
              <w:rPr>
                <w:rFonts w:ascii="Arial"/>
                <w:sz w:val="16"/>
              </w:rPr>
              <w:t>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C08A4D5" w14:textId="77777777" w:rsidR="006835FC" w:rsidRDefault="006835FC"/>
        </w:tc>
      </w:tr>
      <w:tr w:rsidR="006835FC" w14:paraId="0D663B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6EB1504"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3920335" w14:textId="77777777" w:rsidR="006835FC" w:rsidRDefault="00DB3A06">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391F067" w14:textId="77777777" w:rsidR="006835FC" w:rsidRDefault="00DB3A0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0C08BB1"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5BBCAD6" w14:textId="77777777" w:rsidR="006835FC" w:rsidRDefault="006835F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0613CCC" w14:textId="77777777" w:rsidR="006835FC" w:rsidRDefault="006835FC"/>
        </w:tc>
      </w:tr>
      <w:tr w:rsidR="006835FC" w14:paraId="573634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0FD05B" w14:textId="77777777" w:rsidR="006835FC" w:rsidRDefault="006835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7B8FA17" w14:textId="77777777" w:rsidR="006835FC" w:rsidRDefault="00DB3A06">
            <w:r>
              <w:rPr>
                <w:rFonts w:ascii="Arial"/>
                <w:b/>
                <w:sz w:val="16"/>
              </w:rPr>
              <w:t>Migration into food or feedingstuffs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5F25B1" w14:textId="77777777" w:rsidR="006835FC" w:rsidRDefault="00DB3A0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335A8E7" w14:textId="77777777" w:rsidR="006835FC" w:rsidRDefault="006835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9D8932" w14:textId="77777777" w:rsidR="006835FC" w:rsidRDefault="00DB3A06">
            <w:r>
              <w:rPr>
                <w:rFonts w:ascii="Arial"/>
                <w:sz w:val="16"/>
              </w:rPr>
              <w:t xml:space="preserve">Indicate the migration of the test substance into food or </w:t>
            </w:r>
            <w:r>
              <w:rPr>
                <w:rFonts w:ascii="Arial"/>
                <w:sz w:val="16"/>
              </w:rPr>
              <w:t>feedingstuffs for the test conditions indicated in the corresponding subfield. If test results differ, multiply this block of fields for the different test conditions and observations as applicable.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2A536DA" w14:textId="77777777" w:rsidR="006835FC" w:rsidRDefault="006835FC"/>
        </w:tc>
      </w:tr>
      <w:tr w:rsidR="006835FC" w14:paraId="31E58A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85C3F0"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BAAA94" w14:textId="77777777" w:rsidR="006835FC" w:rsidRDefault="00DB3A06">
            <w:r>
              <w:rPr>
                <w:rFonts w:ascii="Arial"/>
                <w:sz w:val="16"/>
              </w:rPr>
              <w:t>Test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2EA1D2" w14:textId="77777777" w:rsidR="006835FC" w:rsidRDefault="00DB3A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02B5A7" w14:textId="77777777" w:rsidR="006835FC" w:rsidRDefault="00DB3A06">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r>
            <w:r>
              <w:rPr>
                <w:rFonts w:ascii="Arial"/>
                <w:sz w:val="16"/>
              </w:rPr>
              <w:lastRenderedPageBreak/>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FFA2A2" w14:textId="77777777" w:rsidR="006835FC" w:rsidRDefault="00DB3A06">
            <w:r>
              <w:rPr>
                <w:rFonts w:ascii="Arial"/>
                <w:sz w:val="16"/>
              </w:rPr>
              <w:lastRenderedPageBreak/>
              <w:t>Select a consecutive test number from drop-down list if more than one test runs are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0EE7F6" w14:textId="77777777" w:rsidR="006835FC" w:rsidRDefault="006835FC"/>
        </w:tc>
      </w:tr>
      <w:tr w:rsidR="006835FC" w14:paraId="5DCC5C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F7A62E"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AF165E" w14:textId="77777777" w:rsidR="006835FC" w:rsidRDefault="00DB3A06">
            <w:r>
              <w:rPr>
                <w:rFonts w:ascii="Arial"/>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F9DDF4" w14:textId="77777777" w:rsidR="006835FC" w:rsidRDefault="00DB3A06">
            <w:r>
              <w:rPr>
                <w:rFonts w:ascii="Arial"/>
                <w:sz w:val="16"/>
              </w:rPr>
              <w:t xml:space="preserve">Text (255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C4B042"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AAACEB" w14:textId="77777777" w:rsidR="006835FC" w:rsidRDefault="00DB3A06">
            <w:r>
              <w:rPr>
                <w:rFonts w:ascii="Arial"/>
                <w:sz w:val="16"/>
              </w:rPr>
              <w:t>Briefly specify the relevant test conditions, e.g. contact time, concentration of substance and the limit of detection.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B87E26" w14:textId="77777777" w:rsidR="006835FC" w:rsidRDefault="006835FC"/>
        </w:tc>
      </w:tr>
      <w:tr w:rsidR="006835FC" w14:paraId="7B16B6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FD2641" w14:textId="77777777" w:rsidR="006835FC" w:rsidRDefault="006835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1B134E7" w14:textId="77777777" w:rsidR="006835FC" w:rsidRDefault="00DB3A06">
            <w:r>
              <w:rPr>
                <w:rFonts w:ascii="Arial"/>
                <w:sz w:val="16"/>
              </w:rPr>
              <w:t>Observation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47389E" w14:textId="77777777" w:rsidR="006835FC" w:rsidRDefault="00DB3A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53CFCE" w14:textId="77777777" w:rsidR="006835FC" w:rsidRDefault="00DB3A06">
            <w:r>
              <w:rPr>
                <w:rFonts w:ascii="Arial"/>
                <w:b/>
                <w:sz w:val="16"/>
              </w:rPr>
              <w:t>Picklist values:</w:t>
            </w:r>
            <w:r>
              <w:rPr>
                <w:rFonts w:ascii="Arial"/>
                <w:sz w:val="16"/>
              </w:rPr>
              <w:br/>
              <w:t>- distinct migration</w:t>
            </w:r>
            <w:r>
              <w:rPr>
                <w:rFonts w:ascii="Arial"/>
                <w:sz w:val="16"/>
              </w:rPr>
              <w:br/>
              <w:t xml:space="preserve">- </w:t>
            </w:r>
            <w:r>
              <w:rPr>
                <w:rFonts w:ascii="Arial"/>
                <w:sz w:val="16"/>
              </w:rPr>
              <w:t>slight migration</w:t>
            </w:r>
            <w:r>
              <w:rPr>
                <w:rFonts w:ascii="Arial"/>
                <w:sz w:val="16"/>
              </w:rPr>
              <w:br/>
              <w:t>- no migration detectable</w:t>
            </w:r>
            <w:r>
              <w:rPr>
                <w:rFonts w:ascii="Arial"/>
                <w:sz w:val="16"/>
              </w:rPr>
              <w:br/>
              <w:t>- not determined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57D379" w14:textId="77777777" w:rsidR="006835FC" w:rsidRDefault="00DB3A06">
            <w:r>
              <w:rPr>
                <w:rFonts w:ascii="Arial"/>
                <w:sz w:val="16"/>
              </w:rPr>
              <w:t>Select the qualitative description (e.g. 'distinct migration') that characterises the observed migration of test substance into the food or feedingstuffs examined. As appropriate, include</w:t>
            </w:r>
            <w:r>
              <w:rPr>
                <w:rFonts w:ascii="Arial"/>
                <w:sz w:val="16"/>
              </w:rPr>
              <w:t xml:space="preserve"> quantitative data and/or any explanations in the supplementary remarks field. The phrase 'not determined' may be used if migration was not measured in a test run. The reason should be explained in the supplementary remarks field.</w:t>
            </w:r>
            <w:r>
              <w:rPr>
                <w:rFonts w:ascii="Arial"/>
                <w:sz w:val="16"/>
              </w:rPr>
              <w:br/>
            </w:r>
            <w:r>
              <w:rPr>
                <w:rFonts w:ascii="Arial"/>
                <w:sz w:val="16"/>
              </w:rPr>
              <w:br/>
              <w:t>For more detailed inform</w:t>
            </w:r>
            <w:r>
              <w:rPr>
                <w:rFonts w:ascii="Arial"/>
                <w:sz w:val="16"/>
              </w:rPr>
              <w:t>ation or tables use fields 'Details on results' or 'Any other information on results incl. tables', respectively.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358A74C" w14:textId="77777777" w:rsidR="006835FC" w:rsidRDefault="006835FC"/>
        </w:tc>
      </w:tr>
      <w:tr w:rsidR="006835FC" w14:paraId="0B83CF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51CC7D"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1E95D4" w14:textId="77777777" w:rsidR="006835FC" w:rsidRDefault="00DB3A06">
            <w:r>
              <w:rPr>
                <w:rFonts w:ascii="Arial"/>
                <w:b/>
                <w:sz w:val="16"/>
              </w:rPr>
              <w:t>Migration into food or feedingstuffs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66A541" w14:textId="77777777" w:rsidR="006835FC" w:rsidRDefault="00DB3A0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DE9424"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E607B7" w14:textId="77777777" w:rsidR="006835FC" w:rsidRDefault="006835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C2BAC5" w14:textId="77777777" w:rsidR="006835FC" w:rsidRDefault="006835FC"/>
        </w:tc>
      </w:tr>
      <w:tr w:rsidR="006835FC" w14:paraId="417567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B7EF2A"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5F152B" w14:textId="77777777" w:rsidR="006835FC" w:rsidRDefault="00DB3A06">
            <w:r>
              <w:rPr>
                <w:rFonts w:ascii="Arial"/>
                <w:sz w:val="16"/>
              </w:rPr>
              <w:t>Transformation products</w:t>
            </w:r>
          </w:p>
        </w:tc>
        <w:tc>
          <w:tcPr>
            <w:tcW w:w="1425" w:type="dxa"/>
            <w:tcBorders>
              <w:top w:val="outset" w:sz="6" w:space="0" w:color="auto"/>
              <w:left w:val="outset" w:sz="6" w:space="0" w:color="auto"/>
              <w:bottom w:val="outset" w:sz="6" w:space="0" w:color="FFFFFF"/>
              <w:right w:val="outset" w:sz="6" w:space="0" w:color="auto"/>
            </w:tcBorders>
          </w:tcPr>
          <w:p w14:paraId="23BBF694" w14:textId="77777777" w:rsidR="006835FC" w:rsidRDefault="00DB3A06">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EF4B14" w14:textId="77777777" w:rsidR="006835FC" w:rsidRDefault="00DB3A06">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3202AC4" w14:textId="77777777" w:rsidR="006835FC" w:rsidRDefault="00DB3A06">
            <w:r>
              <w:rPr>
                <w:rFonts w:ascii="Arial"/>
                <w:sz w:val="16"/>
              </w:rPr>
              <w:t>Indicate whether transformation products occurred. If yes, provide information on the identified transformation products in following block of fields. Any further details c</w:t>
            </w:r>
            <w:r>
              <w:rPr>
                <w:rFonts w:ascii="Arial"/>
                <w:sz w:val="16"/>
              </w:rPr>
              <w:t>an be entered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04155548" w14:textId="77777777" w:rsidR="006835FC" w:rsidRDefault="006835FC"/>
        </w:tc>
      </w:tr>
      <w:tr w:rsidR="006835FC" w14:paraId="13A682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1DE59C" w14:textId="77777777" w:rsidR="006835FC" w:rsidRDefault="006835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5FE70E8" w14:textId="77777777" w:rsidR="006835FC" w:rsidRDefault="00DB3A06">
            <w:r>
              <w:rPr>
                <w:rFonts w:ascii="Arial"/>
                <w:b/>
                <w:sz w:val="16"/>
              </w:rPr>
              <w:t>Identity of transformation products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3E48F4" w14:textId="77777777" w:rsidR="006835FC" w:rsidRDefault="00DB3A0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98175DB" w14:textId="77777777" w:rsidR="006835FC" w:rsidRDefault="006835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933BC3" w14:textId="77777777" w:rsidR="006835FC" w:rsidRDefault="00DB3A06">
            <w:r>
              <w:rPr>
                <w:rFonts w:ascii="Arial"/>
                <w:sz w:val="16"/>
              </w:rPr>
              <w:t xml:space="preserve">Indicate the identity of the transformation products using an appropriate identifier, e.g. CAS number, CAS </w:t>
            </w:r>
            <w:r>
              <w:rPr>
                <w:rFonts w:ascii="Arial"/>
                <w:sz w:val="16"/>
              </w:rPr>
              <w:t>name, IUPAC name. Copy this block of fields for each relevant substance.</w:t>
            </w:r>
            <w:r>
              <w:rPr>
                <w:rFonts w:ascii="Arial"/>
                <w:sz w:val="16"/>
              </w:rPr>
              <w:br/>
            </w:r>
            <w:r>
              <w:rPr>
                <w:rFonts w:ascii="Arial"/>
                <w:sz w:val="16"/>
              </w:rPr>
              <w:br/>
              <w:t>Any further details on transformation products can be provided in field 'Any other information on materials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9685C37" w14:textId="77777777" w:rsidR="006835FC" w:rsidRDefault="006835FC"/>
        </w:tc>
      </w:tr>
      <w:tr w:rsidR="006835FC" w14:paraId="683C4F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EB0328"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E50E9D" w14:textId="77777777" w:rsidR="006835FC" w:rsidRDefault="00DB3A06">
            <w:r>
              <w:rPr>
                <w:rFonts w:ascii="Arial"/>
                <w:sz w:val="16"/>
              </w:rPr>
              <w:t>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6E8B42" w14:textId="77777777" w:rsidR="006835FC" w:rsidRDefault="00DB3A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E11DDF" w14:textId="77777777" w:rsidR="006835FC" w:rsidRDefault="00DB3A06">
            <w:r>
              <w:rPr>
                <w:rFonts w:ascii="Arial"/>
                <w:b/>
                <w:sz w:val="16"/>
              </w:rPr>
              <w:t>Picklist</w:t>
            </w:r>
            <w:r>
              <w:rPr>
                <w:rFonts w:ascii="Arial"/>
                <w:b/>
                <w:sz w:val="16"/>
              </w:rPr>
              <w:t xml:space="preserve">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43C502" w14:textId="77777777" w:rsidR="006835FC" w:rsidRDefault="00DB3A06">
            <w:r>
              <w:rPr>
                <w:rFonts w:ascii="Arial"/>
                <w:sz w:val="16"/>
              </w:rPr>
              <w:t xml:space="preserve">For easier distinction select a consecutive number for each transformation product from drop-down list if more than one </w:t>
            </w:r>
            <w:r>
              <w:rPr>
                <w:rFonts w:ascii="Arial"/>
                <w:sz w:val="16"/>
              </w:rPr>
              <w:t>transformation product is entered. If the same substance is identified by more than one identifiers (e.g. by CAS name and Common name), make sure that the same number is allocated to these entries.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E9C522" w14:textId="77777777" w:rsidR="006835FC" w:rsidRDefault="006835FC"/>
        </w:tc>
      </w:tr>
      <w:tr w:rsidR="006835FC" w14:paraId="7DA4BF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D398EE"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9ECE23" w14:textId="77777777" w:rsidR="006835FC" w:rsidRDefault="00DB3A06">
            <w:r>
              <w:rPr>
                <w:rFonts w:ascii="Arial"/>
                <w:sz w:val="16"/>
              </w:rPr>
              <w:t>Reference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56C8F1" w14:textId="77777777" w:rsidR="006835FC" w:rsidRDefault="00DB3A06">
            <w:r>
              <w:rPr>
                <w:rFonts w:ascii="Arial"/>
                <w:sz w:val="16"/>
              </w:rPr>
              <w:t>Link to entity (single)</w:t>
            </w:r>
            <w:r>
              <w:rPr>
                <w:rFonts w:ascii="Arial"/>
                <w:sz w:val="16"/>
              </w:rPr>
              <w:br/>
            </w:r>
            <w:r>
              <w:rPr>
                <w:rFonts w:ascii="Arial"/>
                <w:sz w:val="16"/>
              </w:rPr>
              <w:br/>
              <w:t>Display: B</w:t>
            </w:r>
            <w:r>
              <w:rPr>
                <w:rFonts w:ascii="Arial"/>
                <w:sz w:val="16"/>
              </w:rPr>
              <w:t>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67902D"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130B40" w14:textId="77777777" w:rsidR="006835FC" w:rsidRDefault="00DB3A06">
            <w:r>
              <w:rPr>
                <w:rFonts w:ascii="Arial"/>
                <w:sz w:val="16"/>
              </w:rPr>
              <w:t>Indicate the identity of the compound (transformation product or test substance) using an appropriate identifier, e.g. CAS number, CAS name, IUPAC name. Click the Link button to navigate to the Substances Inventory and select the relevant substance n</w:t>
            </w:r>
            <w:r>
              <w:rPr>
                <w:rFonts w:ascii="Arial"/>
                <w:sz w:val="16"/>
              </w:rPr>
              <w:t>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A38EA8" w14:textId="77777777" w:rsidR="006835FC" w:rsidRDefault="00DB3A06">
            <w:r>
              <w:rPr>
                <w:rFonts w:ascii="Arial"/>
                <w:b/>
                <w:sz w:val="16"/>
              </w:rPr>
              <w:t>Cross-reference:</w:t>
            </w:r>
            <w:r>
              <w:rPr>
                <w:rFonts w:ascii="Arial"/>
                <w:b/>
                <w:sz w:val="16"/>
              </w:rPr>
              <w:br/>
            </w:r>
            <w:r>
              <w:rPr>
                <w:rFonts w:ascii="Arial"/>
                <w:sz w:val="16"/>
              </w:rPr>
              <w:t>REFERENCE_SUBSTANCE</w:t>
            </w:r>
          </w:p>
        </w:tc>
      </w:tr>
      <w:tr w:rsidR="006835FC" w14:paraId="78DB2B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4A4D53"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8536DB" w14:textId="77777777" w:rsidR="006835FC" w:rsidRDefault="00DB3A06">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9630E6" w14:textId="77777777" w:rsidR="006835FC" w:rsidRDefault="00DB3A06">
            <w:r>
              <w:rPr>
                <w:rFonts w:ascii="Arial"/>
                <w:sz w:val="16"/>
              </w:rPr>
              <w:t>Link to entity (multiple)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DEAA04"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2D39B7" w14:textId="77777777" w:rsidR="006835FC" w:rsidRDefault="00DB3A06">
            <w:r>
              <w:rPr>
                <w:rFonts w:ascii="Arial"/>
                <w:sz w:val="16"/>
              </w:rPr>
              <w:t xml:space="preserve">If the compound is a transformation product, link to the identity of the substance that is </w:t>
            </w:r>
            <w:r>
              <w:rPr>
                <w:rFonts w:ascii="Arial"/>
                <w:sz w:val="16"/>
              </w:rPr>
              <w:t xml:space="preserve">characterised as the parent of this transformation product. Link to multiple parent </w:t>
            </w:r>
            <w:r>
              <w:rPr>
                <w:rFonts w:ascii="Arial"/>
                <w:sz w:val="16"/>
              </w:rPr>
              <w:lastRenderedPageBreak/>
              <w:t>substances if applicable.</w:t>
            </w:r>
            <w:r>
              <w:rPr>
                <w:rFonts w:ascii="Arial"/>
                <w:sz w:val="16"/>
              </w:rPr>
              <w:br/>
            </w:r>
            <w:r>
              <w:rPr>
                <w:rFonts w:ascii="Arial"/>
                <w:sz w:val="16"/>
              </w:rPr>
              <w:br/>
              <w:t>Click the Link button to navigate to the Substances Inventory and select the relevant substance name. If not available in the inventory, create a</w:t>
            </w:r>
            <w:r>
              <w:rPr>
                <w:rFonts w:ascii="Arial"/>
                <w:sz w:val="16"/>
              </w:rPr>
              <w:t xml:space="preserve">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0BE84A" w14:textId="77777777" w:rsidR="006835FC" w:rsidRDefault="00DB3A06">
            <w:r>
              <w:rPr>
                <w:rFonts w:ascii="Arial"/>
                <w:b/>
                <w:sz w:val="16"/>
              </w:rPr>
              <w:lastRenderedPageBreak/>
              <w:t>Cross-reference:</w:t>
            </w:r>
            <w:r>
              <w:rPr>
                <w:rFonts w:ascii="Arial"/>
                <w:b/>
                <w:sz w:val="16"/>
              </w:rPr>
              <w:br/>
            </w:r>
            <w:r>
              <w:rPr>
                <w:rFonts w:ascii="Arial"/>
                <w:sz w:val="16"/>
              </w:rPr>
              <w:t>REFERENCE_SUBSTANCE</w:t>
            </w:r>
          </w:p>
        </w:tc>
      </w:tr>
      <w:tr w:rsidR="006835FC" w14:paraId="345D45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195A08" w14:textId="77777777" w:rsidR="006835FC" w:rsidRDefault="006835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69FA0C6" w14:textId="77777777" w:rsidR="006835FC" w:rsidRDefault="00DB3A06">
            <w:r>
              <w:rPr>
                <w:rFonts w:ascii="Arial"/>
                <w:sz w:val="16"/>
              </w:rPr>
              <w:t>Maximum occurrence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E7AACB" w14:textId="77777777" w:rsidR="006835FC" w:rsidRDefault="00DB3A06">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8FDF94" w14:textId="77777777" w:rsidR="006835FC" w:rsidRDefault="00DB3A06">
            <w:r>
              <w:rPr>
                <w:rFonts w:ascii="Arial"/>
                <w:b/>
                <w:sz w:val="16"/>
              </w:rPr>
              <w:t>Unit [xx]:</w:t>
            </w:r>
            <w:r>
              <w:rPr>
                <w:rFonts w:ascii="Arial"/>
                <w:sz w:val="16"/>
              </w:rPr>
              <w:br/>
              <w:t>- %</w:t>
            </w:r>
            <w:r>
              <w:rPr>
                <w:rFonts w:ascii="Arial"/>
                <w:sz w:val="16"/>
              </w:rPr>
              <w:br/>
              <w:t>- ppm</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880DC3A" w14:textId="77777777" w:rsidR="006835FC" w:rsidRDefault="00DB3A06">
            <w:r>
              <w:rPr>
                <w:rFonts w:ascii="Arial"/>
                <w:sz w:val="16"/>
              </w:rPr>
              <w:t>Indicate the maximum occurrence of the transformation product.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28D5E08" w14:textId="77777777" w:rsidR="006835FC" w:rsidRDefault="006835FC"/>
        </w:tc>
      </w:tr>
      <w:tr w:rsidR="006835FC" w14:paraId="2AD902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369B43"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EF5293" w14:textId="77777777" w:rsidR="006835FC" w:rsidRDefault="00DB3A06">
            <w:r>
              <w:rPr>
                <w:rFonts w:ascii="Arial"/>
                <w:b/>
                <w:sz w:val="16"/>
              </w:rPr>
              <w:t>Identity of transformation products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3FA757" w14:textId="77777777" w:rsidR="006835FC" w:rsidRDefault="00DB3A06">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03C1EB"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334464" w14:textId="77777777" w:rsidR="006835FC" w:rsidRDefault="006835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D37915" w14:textId="77777777" w:rsidR="006835FC" w:rsidRDefault="006835FC"/>
        </w:tc>
      </w:tr>
      <w:tr w:rsidR="006835FC" w14:paraId="3C08C7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4C78B6"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BFD7F4" w14:textId="77777777" w:rsidR="006835FC" w:rsidRDefault="00DB3A06">
            <w:r>
              <w:rPr>
                <w:rFonts w:ascii="Arial"/>
                <w:sz w:val="16"/>
              </w:rPr>
              <w:t>Indication of organoleptic changes</w:t>
            </w:r>
          </w:p>
        </w:tc>
        <w:tc>
          <w:tcPr>
            <w:tcW w:w="1425" w:type="dxa"/>
            <w:tcBorders>
              <w:top w:val="outset" w:sz="6" w:space="0" w:color="auto"/>
              <w:left w:val="outset" w:sz="6" w:space="0" w:color="auto"/>
              <w:bottom w:val="outset" w:sz="6" w:space="0" w:color="FFFFFF"/>
              <w:right w:val="outset" w:sz="6" w:space="0" w:color="auto"/>
            </w:tcBorders>
          </w:tcPr>
          <w:p w14:paraId="1CCC6C75" w14:textId="77777777" w:rsidR="006835FC" w:rsidRDefault="00DB3A0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697C8C" w14:textId="77777777" w:rsidR="006835FC" w:rsidRDefault="00DB3A06">
            <w:r>
              <w:rPr>
                <w:rFonts w:ascii="Arial"/>
                <w:b/>
                <w:sz w:val="16"/>
              </w:rPr>
              <w:t>Picklist values:</w:t>
            </w:r>
            <w:r>
              <w:rPr>
                <w:rFonts w:ascii="Arial"/>
                <w:sz w:val="16"/>
              </w:rPr>
              <w:br/>
              <w:t>- yes</w:t>
            </w:r>
            <w:r>
              <w:rPr>
                <w:rFonts w:ascii="Arial"/>
                <w:sz w:val="16"/>
              </w:rPr>
              <w:br/>
              <w:t>- no effects</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EDC01F8" w14:textId="77777777" w:rsidR="006835FC" w:rsidRDefault="00DB3A06">
            <w:r>
              <w:rPr>
                <w:rFonts w:ascii="Arial"/>
                <w:sz w:val="16"/>
              </w:rPr>
              <w:t xml:space="preserve">Indicate whether any organoleptic changes in food, </w:t>
            </w:r>
            <w:r>
              <w:rPr>
                <w:rFonts w:ascii="Arial"/>
                <w:sz w:val="16"/>
              </w:rPr>
              <w:t>feedingstuffs or drinking water were observed or not. In below field 'Details on results', give details or provide any further explanation as appropriate.</w:t>
            </w:r>
            <w:r>
              <w:rPr>
                <w:rFonts w:ascii="Arial"/>
                <w:sz w:val="16"/>
              </w:rPr>
              <w:br/>
            </w:r>
            <w:r>
              <w:rPr>
                <w:rFonts w:ascii="Arial"/>
                <w:sz w:val="16"/>
              </w:rPr>
              <w:br/>
              <w:t>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9444B48" w14:textId="77777777" w:rsidR="006835FC" w:rsidRDefault="006835FC"/>
        </w:tc>
      </w:tr>
      <w:tr w:rsidR="006835FC" w14:paraId="3DA597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E89120"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144DAA" w14:textId="77777777" w:rsidR="006835FC" w:rsidRDefault="00DB3A06">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55F4792E" w14:textId="77777777" w:rsidR="006835FC" w:rsidRDefault="00DB3A06">
            <w:r>
              <w:rPr>
                <w:rFonts w:ascii="Arial"/>
                <w:sz w:val="16"/>
              </w:rPr>
              <w:t xml:space="preserve">Text (32,768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D9AE75"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200682B1" w14:textId="77777777" w:rsidR="006835FC" w:rsidRDefault="00DB3A06">
            <w:r>
              <w:rPr>
                <w:rFonts w:ascii="Arial"/>
                <w:sz w:val="16"/>
              </w:rPr>
              <w:t>Briefly summarise all relevant results on the migration of the substance and/or behaviour of the residues including any transformation products on food or feedingstuffs, in addition to the information entered in distinct fields.</w:t>
            </w:r>
            <w:r>
              <w:rPr>
                <w:rFonts w:ascii="Arial"/>
                <w:sz w:val="16"/>
              </w:rPr>
              <w:br/>
            </w:r>
            <w:r>
              <w:rPr>
                <w:rFonts w:ascii="Arial"/>
                <w:sz w:val="16"/>
              </w:rPr>
              <w:br/>
              <w:t>In</w:t>
            </w:r>
            <w:r>
              <w:rPr>
                <w:rFonts w:ascii="Arial"/>
                <w:sz w:val="16"/>
              </w:rPr>
              <w:t xml:space="preserve">clude table(s) with raw data in the rich text field 'Any other information on results incl. tables'. Upload predefined table(s) if any or adapt table(s) from study report. Use table numbers in the sequence in which you refer to them in the text (e.g. '... </w:t>
            </w:r>
            <w:r>
              <w:rPr>
                <w:rFonts w:ascii="Arial"/>
                <w:sz w:val="16"/>
              </w:rPr>
              <w:t>see Table 1').</w:t>
            </w:r>
            <w:r>
              <w:rPr>
                <w:rFonts w:ascii="Arial"/>
                <w:sz w:val="16"/>
              </w:rPr>
              <w:br/>
            </w:r>
            <w:r>
              <w:rPr>
                <w:rFonts w:ascii="Arial"/>
                <w:sz w:val="16"/>
              </w:rPr>
              <w:br/>
              <w:t xml:space="preserve">As appropriate also attach figures with kinetics of disappearance curves in field 'Illustration (picture/graph)' in 'Overall remarks, </w:t>
            </w:r>
            <w:r>
              <w:rPr>
                <w:rFonts w:ascii="Arial"/>
                <w:sz w:val="16"/>
              </w:rPr>
              <w:lastRenderedPageBreak/>
              <w:t>attachments'.</w:t>
            </w:r>
            <w:r>
              <w:rPr>
                <w:rFonts w:ascii="Arial"/>
                <w:sz w:val="16"/>
              </w:rPr>
              <w:br/>
            </w:r>
            <w:r>
              <w:rPr>
                <w:rFonts w:ascii="Arial"/>
                <w:sz w:val="16"/>
              </w:rPr>
              <w:br/>
              <w:t>Note: Specific tables may be required. Consult the programme-specific guidance thereof.</w:t>
            </w:r>
          </w:p>
        </w:tc>
        <w:tc>
          <w:tcPr>
            <w:tcW w:w="2081" w:type="dxa"/>
            <w:tcBorders>
              <w:top w:val="outset" w:sz="6" w:space="0" w:color="auto"/>
              <w:left w:val="outset" w:sz="6" w:space="0" w:color="auto"/>
              <w:bottom w:val="outset" w:sz="6" w:space="0" w:color="FFFFFF"/>
              <w:right w:val="outset" w:sz="6" w:space="0" w:color="FFFFFF"/>
            </w:tcBorders>
          </w:tcPr>
          <w:p w14:paraId="34D07F04" w14:textId="77777777" w:rsidR="006835FC" w:rsidRDefault="006835FC"/>
        </w:tc>
      </w:tr>
      <w:tr w:rsidR="006835FC" w14:paraId="267402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4B46AB9"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86EF4E6" w14:textId="77777777" w:rsidR="006835FC" w:rsidRDefault="00DB3A06">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3B61684" w14:textId="77777777" w:rsidR="006835FC" w:rsidRDefault="00DB3A0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B8A7C33"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ACB9DDA" w14:textId="77777777" w:rsidR="006835FC" w:rsidRDefault="006835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0736845" w14:textId="77777777" w:rsidR="006835FC" w:rsidRDefault="006835FC"/>
        </w:tc>
      </w:tr>
      <w:tr w:rsidR="006835FC" w14:paraId="77CB45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823E0C"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932395" w14:textId="77777777" w:rsidR="006835FC" w:rsidRDefault="006835FC"/>
        </w:tc>
        <w:tc>
          <w:tcPr>
            <w:tcW w:w="1425" w:type="dxa"/>
            <w:tcBorders>
              <w:top w:val="outset" w:sz="6" w:space="0" w:color="auto"/>
              <w:left w:val="outset" w:sz="6" w:space="0" w:color="auto"/>
              <w:bottom w:val="outset" w:sz="6" w:space="0" w:color="FFFFFF"/>
              <w:right w:val="outset" w:sz="6" w:space="0" w:color="auto"/>
            </w:tcBorders>
          </w:tcPr>
          <w:p w14:paraId="4DC8E112" w14:textId="77777777" w:rsidR="006835FC" w:rsidRDefault="00DB3A0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6F567E"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0055E948" w14:textId="77777777" w:rsidR="006835FC" w:rsidRDefault="00DB3A06">
            <w:r>
              <w:rPr>
                <w:rFonts w:ascii="Arial"/>
                <w:sz w:val="16"/>
              </w:rPr>
              <w:t xml:space="preserve">In this field, you can enter any other remarks on results. You can also open a rich text editor and create formatted text and tables or insert and edit </w:t>
            </w:r>
            <w:r>
              <w:rPr>
                <w:rFonts w:ascii="Arial"/>
                <w:sz w:val="16"/>
              </w:rPr>
              <w:t>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w:t>
            </w:r>
            <w:r>
              <w:rPr>
                <w:rFonts w:ascii="Arial"/>
                <w:sz w:val="16"/>
              </w:rPr>
              <w:t>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AE329E6" w14:textId="77777777" w:rsidR="006835FC" w:rsidRDefault="006835FC"/>
        </w:tc>
      </w:tr>
      <w:tr w:rsidR="006835FC" w14:paraId="52AC6F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C4885ED"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546A38D" w14:textId="77777777" w:rsidR="006835FC" w:rsidRDefault="00DB3A06">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1FD1284" w14:textId="77777777" w:rsidR="006835FC" w:rsidRDefault="00DB3A0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4BC37ED"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3BA8777" w14:textId="77777777" w:rsidR="006835FC" w:rsidRDefault="006835F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5EBD08C" w14:textId="77777777" w:rsidR="006835FC" w:rsidRDefault="006835FC"/>
        </w:tc>
      </w:tr>
      <w:tr w:rsidR="006835FC" w14:paraId="127EB1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3DE614"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B054AC" w14:textId="77777777" w:rsidR="006835FC" w:rsidRDefault="00DB3A06">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60AD284B" w14:textId="77777777" w:rsidR="006835FC" w:rsidRDefault="00DB3A0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EFAEF8"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1F184540" w14:textId="77777777" w:rsidR="006835FC" w:rsidRDefault="00DB3A06">
            <w:r>
              <w:rPr>
                <w:rFonts w:ascii="Arial"/>
                <w:sz w:val="16"/>
              </w:rPr>
              <w:t xml:space="preserve">In this field, you can enter any overall remarks or transfer free text from other databases. You can also open a </w:t>
            </w:r>
            <w:r>
              <w:rPr>
                <w:rFonts w:ascii="Arial"/>
                <w:sz w:val="16"/>
              </w:rPr>
              <w:t>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w:t>
            </w:r>
            <w:r>
              <w:rPr>
                <w:rFonts w:ascii="Arial"/>
                <w:sz w:val="16"/>
              </w:rPr>
              <w:t>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125641F" w14:textId="77777777" w:rsidR="006835FC" w:rsidRDefault="006835FC"/>
        </w:tc>
      </w:tr>
      <w:tr w:rsidR="006835FC" w14:paraId="693433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7637AC" w14:textId="77777777" w:rsidR="006835FC" w:rsidRDefault="006835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F427872" w14:textId="77777777" w:rsidR="006835FC" w:rsidRDefault="00DB3A06">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4137D07" w14:textId="77777777" w:rsidR="006835FC" w:rsidRDefault="00DB3A0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AB03BFA" w14:textId="77777777" w:rsidR="006835FC" w:rsidRDefault="006835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F9B5C6" w14:textId="77777777" w:rsidR="006835FC" w:rsidRDefault="00DB3A06">
            <w:r>
              <w:rPr>
                <w:rFonts w:ascii="Arial"/>
                <w:sz w:val="16"/>
              </w:rPr>
              <w:t xml:space="preserve">Attach any background document that </w:t>
            </w:r>
            <w:r>
              <w:rPr>
                <w:rFonts w:ascii="Arial"/>
                <w:sz w:val="16"/>
              </w:rPr>
              <w:t>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7BF1924" w14:textId="77777777" w:rsidR="006835FC" w:rsidRDefault="006835FC"/>
        </w:tc>
      </w:tr>
      <w:tr w:rsidR="006835FC" w14:paraId="3FD13D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BBA724"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07B9F7" w14:textId="77777777" w:rsidR="006835FC" w:rsidRDefault="00DB3A06">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7600CF" w14:textId="77777777" w:rsidR="006835FC" w:rsidRDefault="00DB3A0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09FB5D" w14:textId="77777777" w:rsidR="006835FC" w:rsidRDefault="00DB3A06">
            <w:r>
              <w:rPr>
                <w:rFonts w:ascii="Arial"/>
                <w:b/>
                <w:sz w:val="16"/>
              </w:rPr>
              <w:t>Picklist values:</w:t>
            </w:r>
            <w:r>
              <w:rPr>
                <w:rFonts w:ascii="Arial"/>
                <w:sz w:val="16"/>
              </w:rPr>
              <w:br/>
              <w:t xml:space="preserve">- full study </w:t>
            </w:r>
            <w:r>
              <w:rPr>
                <w:rFonts w:ascii="Arial"/>
                <w:sz w:val="16"/>
              </w:rPr>
              <w:t>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FCE37E" w14:textId="77777777" w:rsidR="006835FC" w:rsidRDefault="00DB3A06">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B04845" w14:textId="77777777" w:rsidR="006835FC" w:rsidRDefault="006835FC"/>
        </w:tc>
      </w:tr>
      <w:tr w:rsidR="006835FC" w14:paraId="38A898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2ABD8C"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B68245" w14:textId="77777777" w:rsidR="006835FC" w:rsidRDefault="00DB3A06">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B065D0" w14:textId="77777777" w:rsidR="006835FC" w:rsidRDefault="00DB3A06">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3EA0BE"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A9A477" w14:textId="77777777" w:rsidR="006835FC" w:rsidRDefault="00DB3A06">
            <w:r>
              <w:rPr>
                <w:rFonts w:ascii="Arial"/>
                <w:sz w:val="16"/>
              </w:rPr>
              <w:t xml:space="preserve">An electronic copy of the full study </w:t>
            </w:r>
            <w:r>
              <w:rPr>
                <w:rFonts w:ascii="Arial"/>
                <w:sz w:val="16"/>
              </w:rPr>
              <w:t>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17446C" w14:textId="77777777" w:rsidR="006835FC" w:rsidRDefault="006835FC"/>
        </w:tc>
      </w:tr>
      <w:tr w:rsidR="006835FC" w14:paraId="080D4B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FDF20A"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3B3E9A" w14:textId="77777777" w:rsidR="006835FC" w:rsidRDefault="00DB3A06">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DD7309" w14:textId="77777777" w:rsidR="006835FC" w:rsidRDefault="00DB3A0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92F8FC"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66B7C8" w14:textId="77777777" w:rsidR="006835FC" w:rsidRDefault="00DB3A06">
            <w:r>
              <w:rPr>
                <w:rFonts w:ascii="Arial"/>
                <w:sz w:val="16"/>
              </w:rPr>
              <w:t xml:space="preserve">An electronic copy of a public (non-confidential) version of the full study report or </w:t>
            </w:r>
            <w:r>
              <w:rPr>
                <w:rFonts w:ascii="Arial"/>
                <w:sz w:val="16"/>
              </w:rPr>
              <w:t>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A5647F" w14:textId="77777777" w:rsidR="006835FC" w:rsidRDefault="006835FC"/>
        </w:tc>
      </w:tr>
      <w:tr w:rsidR="006835FC" w14:paraId="56C246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0CE4D8" w14:textId="77777777" w:rsidR="006835FC" w:rsidRDefault="006835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6B3D8FB" w14:textId="77777777" w:rsidR="006835FC" w:rsidRDefault="00DB3A0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97FCF7" w14:textId="77777777" w:rsidR="006835FC" w:rsidRDefault="00DB3A0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DD03E44" w14:textId="77777777" w:rsidR="006835FC" w:rsidRDefault="006835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F16277" w14:textId="77777777" w:rsidR="006835FC" w:rsidRDefault="00DB3A06">
            <w:r>
              <w:rPr>
                <w:rFonts w:ascii="Arial"/>
                <w:sz w:val="16"/>
              </w:rPr>
              <w:t xml:space="preserve">As appropriate, include remarks, e.g. a short description of the content of the attached document if the file name is </w:t>
            </w:r>
            <w:r>
              <w:rPr>
                <w:rFonts w:ascii="Arial"/>
                <w:sz w:val="16"/>
              </w:rPr>
              <w:t>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F5B25B4" w14:textId="77777777" w:rsidR="006835FC" w:rsidRDefault="006835FC"/>
        </w:tc>
      </w:tr>
      <w:tr w:rsidR="006835FC" w14:paraId="661818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0DF99C" w14:textId="77777777" w:rsidR="006835FC" w:rsidRDefault="006835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2DD940" w14:textId="77777777" w:rsidR="006835FC" w:rsidRDefault="00DB3A06">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F41E3B" w14:textId="77777777" w:rsidR="006835FC" w:rsidRDefault="00DB3A0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3876D3"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338219" w14:textId="77777777" w:rsidR="006835FC" w:rsidRDefault="006835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12E640" w14:textId="77777777" w:rsidR="006835FC" w:rsidRDefault="006835FC"/>
        </w:tc>
      </w:tr>
      <w:tr w:rsidR="006835FC" w14:paraId="02D072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55F1BF6"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CC08E85" w14:textId="77777777" w:rsidR="006835FC" w:rsidRDefault="00DB3A06">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2288292" w14:textId="77777777" w:rsidR="006835FC" w:rsidRDefault="00DB3A0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725F76D"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691E903" w14:textId="77777777" w:rsidR="006835FC" w:rsidRDefault="006835F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6A4FED2" w14:textId="77777777" w:rsidR="006835FC" w:rsidRDefault="006835FC"/>
        </w:tc>
      </w:tr>
      <w:tr w:rsidR="006835FC" w14:paraId="06F266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D45BF0"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D7C821" w14:textId="77777777" w:rsidR="006835FC" w:rsidRDefault="00DB3A06">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3255E79" w14:textId="77777777" w:rsidR="006835FC" w:rsidRDefault="00DB3A0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A6228C"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1F881F7E" w14:textId="77777777" w:rsidR="006835FC" w:rsidRDefault="00DB3A06">
            <w:r>
              <w:rPr>
                <w:rFonts w:ascii="Arial"/>
                <w:sz w:val="16"/>
              </w:rPr>
              <w:t xml:space="preserve">Enter any conclusions if applicable in addition to the information given in </w:t>
            </w:r>
            <w:r>
              <w:rPr>
                <w:rFonts w:ascii="Arial"/>
                <w:sz w:val="16"/>
              </w:rPr>
              <w:t>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442CD4F4" w14:textId="77777777" w:rsidR="006835FC" w:rsidRDefault="006835FC"/>
        </w:tc>
      </w:tr>
      <w:tr w:rsidR="006835FC" w14:paraId="62FD45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5763F0" w14:textId="77777777" w:rsidR="006835FC" w:rsidRDefault="006835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A1ABED" w14:textId="77777777" w:rsidR="006835FC" w:rsidRDefault="00DB3A06">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584D96B6" w14:textId="77777777" w:rsidR="006835FC" w:rsidRDefault="00DB3A0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9BA85F" w14:textId="77777777" w:rsidR="006835FC" w:rsidRDefault="006835FC"/>
        </w:tc>
        <w:tc>
          <w:tcPr>
            <w:tcW w:w="3709" w:type="dxa"/>
            <w:tcBorders>
              <w:top w:val="outset" w:sz="6" w:space="0" w:color="auto"/>
              <w:left w:val="outset" w:sz="6" w:space="0" w:color="auto"/>
              <w:bottom w:val="outset" w:sz="6" w:space="0" w:color="FFFFFF"/>
              <w:right w:val="outset" w:sz="6" w:space="0" w:color="auto"/>
            </w:tcBorders>
          </w:tcPr>
          <w:p w14:paraId="75971FB2" w14:textId="77777777" w:rsidR="006835FC" w:rsidRDefault="00DB3A06">
            <w:r>
              <w:rPr>
                <w:rFonts w:ascii="Arial"/>
                <w:sz w:val="16"/>
              </w:rPr>
              <w:t>If relevant for the respective regulatory programme, briefly summarise the relevant aspects of the study including the conclusions re</w:t>
            </w:r>
            <w:r>
              <w:rPr>
                <w:rFonts w:ascii="Arial"/>
                <w:sz w:val="16"/>
              </w:rPr>
              <w:t>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1A7F20A" w14:textId="77777777" w:rsidR="006835FC" w:rsidRDefault="006835FC"/>
        </w:tc>
      </w:tr>
    </w:tbl>
    <w:p w14:paraId="2962C702"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F740" w14:textId="77777777" w:rsidR="00766AFA" w:rsidRDefault="00766AFA" w:rsidP="00B26900">
      <w:pPr>
        <w:spacing w:after="0" w:line="240" w:lineRule="auto"/>
      </w:pPr>
      <w:r>
        <w:separator/>
      </w:r>
    </w:p>
  </w:endnote>
  <w:endnote w:type="continuationSeparator" w:id="0">
    <w:p w14:paraId="301BE5F6"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568B5107"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DAA4" w14:textId="77777777" w:rsidR="00766AFA" w:rsidRDefault="00766AFA" w:rsidP="00B26900">
      <w:pPr>
        <w:spacing w:after="0" w:line="240" w:lineRule="auto"/>
      </w:pPr>
      <w:r>
        <w:separator/>
      </w:r>
    </w:p>
  </w:footnote>
  <w:footnote w:type="continuationSeparator" w:id="0">
    <w:p w14:paraId="7FCD9967"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034A" w14:textId="4330DEBA" w:rsidR="003A4BC5" w:rsidRDefault="003A4BC5" w:rsidP="003A4BC5">
    <w:pPr>
      <w:pStyle w:val="Header"/>
      <w:ind w:left="4513" w:hanging="4513"/>
      <w:rPr>
        <w:lang w:val="en-US"/>
      </w:rPr>
    </w:pPr>
    <w:r>
      <w:t xml:space="preserve">OECD Template #85-1: Migration of residues into and their behaviour on food or </w:t>
    </w:r>
    <w:proofErr w:type="spellStart"/>
    <w:r>
      <w:t>feedingstuffs</w:t>
    </w:r>
    <w:proofErr w:type="spellEnd"/>
    <w:r>
      <w:rPr>
        <w:i/>
      </w:rPr>
      <w:t xml:space="preserve"> (Version [8.1]</w:t>
    </w:r>
    <w:proofErr w:type="gramStart"/>
    <w:r>
      <w:rPr>
        <w:i/>
      </w:rPr>
      <w:t>-[</w:t>
    </w:r>
    <w:proofErr w:type="gramEnd"/>
    <w:r w:rsidR="00DB3A06">
      <w:rPr>
        <w:i/>
      </w:rPr>
      <w:t>July 2023</w:t>
    </w:r>
    <w:r>
      <w:rPr>
        <w:i/>
      </w:rPr>
      <w:t>])</w:t>
    </w:r>
  </w:p>
  <w:p w14:paraId="3D370BD8"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53B99"/>
    <w:multiLevelType w:val="multilevel"/>
    <w:tmpl w:val="2AD8E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772978">
    <w:abstractNumId w:val="12"/>
  </w:num>
  <w:num w:numId="2" w16cid:durableId="891845095">
    <w:abstractNumId w:val="0"/>
  </w:num>
  <w:num w:numId="3" w16cid:durableId="481654429">
    <w:abstractNumId w:val="10"/>
  </w:num>
  <w:num w:numId="4" w16cid:durableId="784809861">
    <w:abstractNumId w:val="17"/>
  </w:num>
  <w:num w:numId="5" w16cid:durableId="2134783462">
    <w:abstractNumId w:val="6"/>
  </w:num>
  <w:num w:numId="6" w16cid:durableId="642740448">
    <w:abstractNumId w:val="18"/>
  </w:num>
  <w:num w:numId="7" w16cid:durableId="1453086563">
    <w:abstractNumId w:val="9"/>
  </w:num>
  <w:num w:numId="8" w16cid:durableId="218518692">
    <w:abstractNumId w:val="15"/>
  </w:num>
  <w:num w:numId="9" w16cid:durableId="1694913086">
    <w:abstractNumId w:val="19"/>
  </w:num>
  <w:num w:numId="10" w16cid:durableId="54401697">
    <w:abstractNumId w:val="21"/>
  </w:num>
  <w:num w:numId="11" w16cid:durableId="1574775589">
    <w:abstractNumId w:val="2"/>
  </w:num>
  <w:num w:numId="12" w16cid:durableId="1265268110">
    <w:abstractNumId w:val="8"/>
  </w:num>
  <w:num w:numId="13" w16cid:durableId="2052606893">
    <w:abstractNumId w:val="7"/>
  </w:num>
  <w:num w:numId="14" w16cid:durableId="522014296">
    <w:abstractNumId w:val="16"/>
  </w:num>
  <w:num w:numId="15" w16cid:durableId="1630866399">
    <w:abstractNumId w:val="20"/>
  </w:num>
  <w:num w:numId="16" w16cid:durableId="377555800">
    <w:abstractNumId w:val="14"/>
  </w:num>
  <w:num w:numId="17" w16cid:durableId="765342359">
    <w:abstractNumId w:val="4"/>
  </w:num>
  <w:num w:numId="18" w16cid:durableId="1021007348">
    <w:abstractNumId w:val="5"/>
  </w:num>
  <w:num w:numId="19" w16cid:durableId="1889030859">
    <w:abstractNumId w:val="3"/>
  </w:num>
  <w:num w:numId="20" w16cid:durableId="327947164">
    <w:abstractNumId w:val="11"/>
  </w:num>
  <w:num w:numId="21" w16cid:durableId="259527600">
    <w:abstractNumId w:val="13"/>
  </w:num>
  <w:num w:numId="22" w16cid:durableId="126676556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13C06D1B11449F9641848217AC376DCB1EF0693C95CF3C50250B755DA3CD1004"/>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35FC"/>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3A06"/>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AA915"/>
  <w15:docId w15:val="{18CDCF13-415F-4924-84AF-8C92E095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9402</Words>
  <Characters>53597</Characters>
  <Application>Microsoft Office Word</Application>
  <DocSecurity>0</DocSecurity>
  <Lines>446</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2023-07-18T00:33:00Z</dcterms:created>
  <dcterms:modified xsi:type="dcterms:W3CDTF">2023-07-18T00:33:00Z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13C06D1B11449F9641848217AC376DCB1EF0693C95CF3C50250B755DA3CD1004</vt:lpwstr>
  </property>
  <property fmtid="{D5CDD505-2E9C-101B-9397-08002B2CF9AE}" pid="3" name="OecdDocumentCoteLangHash">
    <vt:lpwstr/>
  </property>
</Properties>
</file>